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1E4B4" w14:textId="7D00E290" w:rsidR="00D34694" w:rsidRDefault="00B73934" w:rsidP="00D34694">
      <w:pPr>
        <w:rPr>
          <w:lang w:val="en-GB"/>
        </w:rPr>
      </w:pPr>
      <w:bookmarkStart w:id="0" w:name="_Toc471811780"/>
      <w:r>
        <w:rPr>
          <w:noProof/>
          <w:lang w:val="en-GB" w:eastAsia="en-GB"/>
        </w:rPr>
        <w:drawing>
          <wp:inline distT="0" distB="0" distL="0" distR="0" wp14:anchorId="260097BD" wp14:editId="021627A1">
            <wp:extent cx="7559040" cy="106923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guide full front final.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66FBD7AE" w14:textId="77777777" w:rsidR="00D34694" w:rsidRDefault="00D34694" w:rsidP="00D34694">
      <w:pPr>
        <w:rPr>
          <w:lang w:val="en-GB"/>
        </w:rPr>
        <w:sectPr w:rsidR="00D34694" w:rsidSect="00B73934">
          <w:headerReference w:type="even" r:id="rId10"/>
          <w:headerReference w:type="default" r:id="rId11"/>
          <w:pgSz w:w="11906" w:h="16838"/>
          <w:pgMar w:top="0" w:right="1274" w:bottom="0" w:left="0" w:header="709" w:footer="709" w:gutter="0"/>
          <w:cols w:space="708"/>
          <w:noEndnote/>
          <w:titlePg/>
          <w:docGrid w:linePitch="272"/>
        </w:sectPr>
      </w:pPr>
    </w:p>
    <w:p w14:paraId="370F8059" w14:textId="682F204E" w:rsidR="003519E6" w:rsidRPr="00206DAF" w:rsidRDefault="00C5292D" w:rsidP="00104FB5">
      <w:pPr>
        <w:rPr>
          <w:rFonts w:asciiTheme="minorHAnsi" w:hAnsiTheme="minorHAnsi"/>
          <w:b/>
          <w:sz w:val="52"/>
          <w:szCs w:val="52"/>
          <w:lang w:val="en-GB"/>
        </w:rPr>
      </w:pPr>
      <w:r w:rsidRPr="00206DAF">
        <w:rPr>
          <w:rFonts w:asciiTheme="minorHAnsi" w:hAnsiTheme="minorHAnsi"/>
          <w:b/>
          <w:sz w:val="52"/>
          <w:szCs w:val="52"/>
          <w:lang w:val="en-GB"/>
        </w:rPr>
        <w:lastRenderedPageBreak/>
        <w:t xml:space="preserve">IFRC </w:t>
      </w:r>
      <w:r w:rsidR="003519E6" w:rsidRPr="00206DAF">
        <w:rPr>
          <w:rFonts w:asciiTheme="minorHAnsi" w:hAnsiTheme="minorHAnsi"/>
          <w:b/>
          <w:sz w:val="52"/>
          <w:szCs w:val="52"/>
          <w:lang w:val="en-GB"/>
        </w:rPr>
        <w:t>Monitoring and evaluation framework for psychosocial support interventions</w:t>
      </w:r>
      <w:bookmarkEnd w:id="0"/>
    </w:p>
    <w:p w14:paraId="6C510477" w14:textId="77777777" w:rsidR="00104FB5" w:rsidRPr="00206DAF" w:rsidRDefault="00104FB5" w:rsidP="00104FB5">
      <w:pPr>
        <w:rPr>
          <w:lang w:val="en-GB"/>
        </w:rPr>
      </w:pPr>
    </w:p>
    <w:p w14:paraId="68BBAF32" w14:textId="77777777" w:rsidR="0050284A" w:rsidRPr="00206DAF" w:rsidRDefault="0050284A" w:rsidP="00104FB5">
      <w:pPr>
        <w:pBdr>
          <w:top w:val="single" w:sz="18" w:space="1" w:color="71898F" w:themeColor="text1"/>
        </w:pBdr>
        <w:rPr>
          <w:rFonts w:asciiTheme="minorHAnsi" w:hAnsiTheme="minorHAnsi"/>
          <w:b/>
          <w:sz w:val="44"/>
          <w:szCs w:val="44"/>
          <w:lang w:val="en-GB"/>
        </w:rPr>
      </w:pPr>
      <w:r w:rsidRPr="00206DAF">
        <w:rPr>
          <w:rFonts w:asciiTheme="minorHAnsi" w:hAnsiTheme="minorHAnsi"/>
          <w:b/>
          <w:sz w:val="44"/>
          <w:szCs w:val="44"/>
          <w:lang w:val="en-GB"/>
        </w:rPr>
        <w:t>Indicator guide</w:t>
      </w:r>
    </w:p>
    <w:p w14:paraId="033CFB57" w14:textId="77777777" w:rsidR="003519E6" w:rsidRPr="00206DAF" w:rsidRDefault="003519E6" w:rsidP="00104FB5">
      <w:pPr>
        <w:rPr>
          <w:rFonts w:asciiTheme="minorHAnsi" w:hAnsiTheme="minorHAnsi"/>
          <w:b/>
          <w:color w:val="71898F" w:themeColor="text1"/>
          <w:sz w:val="32"/>
          <w:szCs w:val="32"/>
          <w:lang w:val="en-GB"/>
        </w:rPr>
      </w:pPr>
      <w:bookmarkStart w:id="1" w:name="_Toc471811781"/>
      <w:r w:rsidRPr="00206DAF">
        <w:rPr>
          <w:rFonts w:asciiTheme="minorHAnsi" w:hAnsiTheme="minorHAnsi"/>
          <w:b/>
          <w:color w:val="71898F" w:themeColor="text1"/>
          <w:sz w:val="32"/>
          <w:szCs w:val="32"/>
          <w:lang w:val="en-GB"/>
        </w:rPr>
        <w:t>International Federation of Red Cross and Red Crescent Societies</w:t>
      </w:r>
      <w:bookmarkEnd w:id="1"/>
    </w:p>
    <w:p w14:paraId="5582FAD7" w14:textId="77777777" w:rsidR="003519E6" w:rsidRPr="00104FB5" w:rsidRDefault="003519E6" w:rsidP="00104FB5">
      <w:pPr>
        <w:rPr>
          <w:rFonts w:asciiTheme="minorHAnsi" w:hAnsiTheme="minorHAnsi"/>
          <w:b/>
          <w:sz w:val="24"/>
        </w:rPr>
      </w:pPr>
      <w:r w:rsidRPr="00104FB5">
        <w:rPr>
          <w:rFonts w:asciiTheme="minorHAnsi" w:hAnsiTheme="minorHAnsi"/>
          <w:b/>
          <w:sz w:val="24"/>
        </w:rPr>
        <w:t>Reference Centre for Psychosocial Support</w:t>
      </w:r>
    </w:p>
    <w:p w14:paraId="1CDDF9D4" w14:textId="77777777" w:rsidR="003519E6" w:rsidRPr="002406C7" w:rsidRDefault="003519E6" w:rsidP="003519E6">
      <w:r w:rsidRPr="002406C7">
        <w:t>Blegdamsvej 27</w:t>
      </w:r>
    </w:p>
    <w:p w14:paraId="0AC5FDD4" w14:textId="77777777" w:rsidR="003519E6" w:rsidRPr="002406C7" w:rsidRDefault="003519E6" w:rsidP="003519E6">
      <w:r w:rsidRPr="002406C7">
        <w:t>DK-2100 Copenhagen</w:t>
      </w:r>
    </w:p>
    <w:p w14:paraId="68A77040" w14:textId="77777777" w:rsidR="003519E6" w:rsidRPr="00B73934" w:rsidRDefault="003519E6" w:rsidP="003519E6">
      <w:pPr>
        <w:rPr>
          <w:lang w:val="en-GB"/>
        </w:rPr>
      </w:pPr>
      <w:r w:rsidRPr="00B73934">
        <w:rPr>
          <w:lang w:val="en-GB"/>
        </w:rPr>
        <w:t>Denmark</w:t>
      </w:r>
    </w:p>
    <w:p w14:paraId="7A8A36F7" w14:textId="77777777" w:rsidR="003519E6" w:rsidRPr="0073037D" w:rsidRDefault="003519E6" w:rsidP="003519E6">
      <w:pPr>
        <w:rPr>
          <w:lang w:val="en-GB"/>
        </w:rPr>
      </w:pPr>
      <w:r w:rsidRPr="0073037D">
        <w:rPr>
          <w:lang w:val="en-GB"/>
        </w:rPr>
        <w:t>Phone: +45 35 25 92 00</w:t>
      </w:r>
    </w:p>
    <w:p w14:paraId="236B9B44" w14:textId="77777777" w:rsidR="003519E6" w:rsidRPr="00E62696" w:rsidRDefault="003519E6" w:rsidP="003519E6">
      <w:pPr>
        <w:rPr>
          <w:lang w:val="en-GB"/>
        </w:rPr>
      </w:pPr>
      <w:r w:rsidRPr="00E62696">
        <w:rPr>
          <w:lang w:val="en-GB"/>
        </w:rPr>
        <w:t>E-mail: psychosocial.centre@ifrc.org</w:t>
      </w:r>
    </w:p>
    <w:p w14:paraId="72304B27" w14:textId="77777777" w:rsidR="0050284A" w:rsidRDefault="0050284A" w:rsidP="003519E6">
      <w:pPr>
        <w:rPr>
          <w:lang w:val="en-GB"/>
        </w:rPr>
      </w:pPr>
    </w:p>
    <w:p w14:paraId="41C01400" w14:textId="77777777" w:rsidR="003519E6" w:rsidRPr="00E62696" w:rsidRDefault="003519E6" w:rsidP="003519E6">
      <w:pPr>
        <w:rPr>
          <w:lang w:val="en-GB"/>
        </w:rPr>
      </w:pPr>
      <w:r w:rsidRPr="00E62696">
        <w:rPr>
          <w:lang w:val="en-GB"/>
        </w:rPr>
        <w:t>Web: www.pscentre.org</w:t>
      </w:r>
    </w:p>
    <w:p w14:paraId="00CC0F28" w14:textId="77777777" w:rsidR="003519E6" w:rsidRPr="00E62696" w:rsidRDefault="003519E6" w:rsidP="003519E6">
      <w:pPr>
        <w:rPr>
          <w:lang w:val="en-GB"/>
        </w:rPr>
      </w:pPr>
      <w:r w:rsidRPr="00E62696">
        <w:rPr>
          <w:lang w:val="en-GB"/>
        </w:rPr>
        <w:t>Facebook: www.facebook.com/Psychosocial.Center</w:t>
      </w:r>
    </w:p>
    <w:p w14:paraId="2F6E2C20" w14:textId="77777777" w:rsidR="003519E6" w:rsidRPr="00E62696" w:rsidRDefault="003519E6" w:rsidP="003519E6">
      <w:pPr>
        <w:rPr>
          <w:lang w:val="en-GB"/>
        </w:rPr>
      </w:pPr>
      <w:r w:rsidRPr="00E62696">
        <w:rPr>
          <w:lang w:val="en-GB"/>
        </w:rPr>
        <w:t>Twitter: @</w:t>
      </w:r>
      <w:proofErr w:type="spellStart"/>
      <w:r w:rsidRPr="00E62696">
        <w:rPr>
          <w:lang w:val="en-GB"/>
        </w:rPr>
        <w:t>IFRC_PS_Centre</w:t>
      </w:r>
      <w:proofErr w:type="spellEnd"/>
      <w:r w:rsidRPr="00E62696">
        <w:rPr>
          <w:lang w:val="en-GB"/>
        </w:rPr>
        <w:t xml:space="preserve"> </w:t>
      </w:r>
    </w:p>
    <w:p w14:paraId="309FA31D" w14:textId="77777777" w:rsidR="003519E6" w:rsidRPr="00E62696" w:rsidRDefault="003519E6" w:rsidP="003519E6">
      <w:pPr>
        <w:rPr>
          <w:lang w:val="en-GB"/>
        </w:rPr>
      </w:pPr>
    </w:p>
    <w:p w14:paraId="77416C8E" w14:textId="77777777" w:rsidR="003519E6" w:rsidRPr="00E62696" w:rsidRDefault="003519E6" w:rsidP="003519E6">
      <w:pPr>
        <w:rPr>
          <w:lang w:val="en-GB"/>
        </w:rPr>
      </w:pPr>
      <w:r w:rsidRPr="00E62696">
        <w:rPr>
          <w:lang w:val="en-GB"/>
        </w:rPr>
        <w:t>The IFRC PS Centre is hosted and supported by: Danish Red Cross</w:t>
      </w:r>
    </w:p>
    <w:p w14:paraId="23EE840D" w14:textId="77777777" w:rsidR="003519E6" w:rsidRPr="00E62696" w:rsidRDefault="003519E6" w:rsidP="003519E6">
      <w:pPr>
        <w:rPr>
          <w:lang w:val="en-GB"/>
        </w:rPr>
      </w:pPr>
    </w:p>
    <w:p w14:paraId="104CBDB8" w14:textId="77777777" w:rsidR="003519E6" w:rsidRDefault="003519E6" w:rsidP="003519E6">
      <w:pPr>
        <w:rPr>
          <w:lang w:val="en-GB"/>
        </w:rPr>
      </w:pPr>
      <w:r w:rsidRPr="00E62696">
        <w:rPr>
          <w:lang w:val="en-GB"/>
        </w:rPr>
        <w:t>This book was developed by the International Federation of Red Cross and Red Crescent Societies Reference Centre for Psychosocial Support (PS Centre).</w:t>
      </w:r>
    </w:p>
    <w:p w14:paraId="6B16EAE5" w14:textId="77777777" w:rsidR="006A65A1" w:rsidRDefault="006A65A1" w:rsidP="006A65A1">
      <w:pPr>
        <w:rPr>
          <w:lang w:val="en-GB"/>
        </w:rPr>
      </w:pPr>
    </w:p>
    <w:p w14:paraId="693E5617" w14:textId="77777777" w:rsidR="006A65A1" w:rsidRPr="00E62696" w:rsidRDefault="006A65A1" w:rsidP="003519E6">
      <w:pPr>
        <w:rPr>
          <w:lang w:val="en-GB"/>
        </w:rPr>
      </w:pPr>
      <w:r>
        <w:rPr>
          <w:lang w:val="en-GB"/>
        </w:rPr>
        <w:t>First edition, 2017</w:t>
      </w:r>
    </w:p>
    <w:p w14:paraId="177996C9" w14:textId="77777777" w:rsidR="0073037D" w:rsidRDefault="0073037D" w:rsidP="003519E6">
      <w:pPr>
        <w:rPr>
          <w:lang w:val="en-GB"/>
        </w:rPr>
      </w:pPr>
    </w:p>
    <w:p w14:paraId="2E9A5C1C" w14:textId="77777777" w:rsidR="003519E6" w:rsidRPr="00E62696" w:rsidRDefault="003519E6" w:rsidP="003519E6">
      <w:pPr>
        <w:rPr>
          <w:lang w:val="en-GB"/>
        </w:rPr>
      </w:pPr>
      <w:r w:rsidRPr="00E62696">
        <w:rPr>
          <w:lang w:val="en-GB"/>
        </w:rPr>
        <w:t>Editor-in-chief: Louise Vinther-Larsen</w:t>
      </w:r>
    </w:p>
    <w:p w14:paraId="72CC75C3" w14:textId="77777777" w:rsidR="006A65A1" w:rsidRDefault="006A65A1" w:rsidP="003519E6">
      <w:pPr>
        <w:rPr>
          <w:lang w:val="en-GB"/>
        </w:rPr>
      </w:pPr>
    </w:p>
    <w:p w14:paraId="28CEA0A5" w14:textId="77777777" w:rsidR="003519E6" w:rsidRPr="00E62696" w:rsidRDefault="003519E6" w:rsidP="003519E6">
      <w:pPr>
        <w:rPr>
          <w:lang w:val="en-GB"/>
        </w:rPr>
      </w:pPr>
      <w:r w:rsidRPr="00E62696">
        <w:rPr>
          <w:lang w:val="en-GB"/>
        </w:rPr>
        <w:t>Author: Leslie Snider</w:t>
      </w:r>
    </w:p>
    <w:p w14:paraId="19F59583" w14:textId="77777777" w:rsidR="0073037D" w:rsidRDefault="0073037D" w:rsidP="003519E6">
      <w:pPr>
        <w:rPr>
          <w:lang w:val="en-GB"/>
        </w:rPr>
      </w:pPr>
    </w:p>
    <w:p w14:paraId="7D758593" w14:textId="77777777" w:rsidR="003519E6" w:rsidRDefault="003519E6" w:rsidP="003519E6">
      <w:pPr>
        <w:rPr>
          <w:lang w:val="en-GB"/>
        </w:rPr>
      </w:pPr>
      <w:r w:rsidRPr="00E62696">
        <w:rPr>
          <w:lang w:val="en-GB"/>
        </w:rPr>
        <w:t xml:space="preserve">Editors and </w:t>
      </w:r>
      <w:r w:rsidR="00C5292D">
        <w:rPr>
          <w:lang w:val="en-GB"/>
        </w:rPr>
        <w:t xml:space="preserve">peer reviewers: Nana Wiedemann, Anne Garbutt, </w:t>
      </w:r>
      <w:r w:rsidR="00504AC1">
        <w:rPr>
          <w:lang w:val="en-GB"/>
        </w:rPr>
        <w:t xml:space="preserve">Sarah Harrison, </w:t>
      </w:r>
      <w:r w:rsidRPr="00E62696">
        <w:rPr>
          <w:lang w:val="en-GB"/>
        </w:rPr>
        <w:t xml:space="preserve">Louise Steen </w:t>
      </w:r>
      <w:proofErr w:type="spellStart"/>
      <w:r w:rsidRPr="00E62696">
        <w:rPr>
          <w:lang w:val="en-GB"/>
        </w:rPr>
        <w:t>Kryger</w:t>
      </w:r>
      <w:proofErr w:type="spellEnd"/>
      <w:r w:rsidRPr="00E62696">
        <w:rPr>
          <w:lang w:val="en-GB"/>
        </w:rPr>
        <w:t>, Cecilie Dinesen, Louise Juul Hansen, Martha Bird, Jon Kristiansen, Ea Suzanne Akasha</w:t>
      </w:r>
      <w:r w:rsidR="00504AC1">
        <w:rPr>
          <w:lang w:val="en-GB"/>
        </w:rPr>
        <w:t xml:space="preserve">, Marcia Brophy, Hans-Jakob </w:t>
      </w:r>
      <w:proofErr w:type="spellStart"/>
      <w:r w:rsidR="00504AC1">
        <w:rPr>
          <w:lang w:val="en-GB"/>
        </w:rPr>
        <w:t>Hausmann</w:t>
      </w:r>
      <w:proofErr w:type="spellEnd"/>
      <w:r w:rsidR="00504AC1">
        <w:rPr>
          <w:lang w:val="en-GB"/>
        </w:rPr>
        <w:t xml:space="preserve">, </w:t>
      </w:r>
      <w:r w:rsidR="00533FD9">
        <w:rPr>
          <w:lang w:val="en-GB"/>
        </w:rPr>
        <w:t xml:space="preserve">Peter </w:t>
      </w:r>
      <w:proofErr w:type="spellStart"/>
      <w:r w:rsidR="00533FD9">
        <w:rPr>
          <w:lang w:val="en-GB"/>
        </w:rPr>
        <w:t>Roth</w:t>
      </w:r>
      <w:r w:rsidR="00EC6E09">
        <w:rPr>
          <w:lang w:val="en-GB"/>
        </w:rPr>
        <w:t>e</w:t>
      </w:r>
      <w:proofErr w:type="spellEnd"/>
      <w:r w:rsidR="00EC6E09">
        <w:rPr>
          <w:lang w:val="en-GB"/>
        </w:rPr>
        <w:t xml:space="preserve"> Shultz, </w:t>
      </w:r>
      <w:r w:rsidR="00504AC1">
        <w:rPr>
          <w:lang w:val="en-GB"/>
        </w:rPr>
        <w:t>Karin Tengnäs</w:t>
      </w:r>
      <w:r w:rsidR="000339CC">
        <w:rPr>
          <w:lang w:val="en-GB"/>
        </w:rPr>
        <w:t xml:space="preserve">, Joshua </w:t>
      </w:r>
      <w:proofErr w:type="spellStart"/>
      <w:r w:rsidR="000339CC">
        <w:rPr>
          <w:lang w:val="en-GB"/>
        </w:rPr>
        <w:t>Hallwright</w:t>
      </w:r>
      <w:proofErr w:type="spellEnd"/>
      <w:r w:rsidR="00A90E2A">
        <w:rPr>
          <w:lang w:val="en-GB"/>
        </w:rPr>
        <w:t>, Wendy Ager.</w:t>
      </w:r>
    </w:p>
    <w:p w14:paraId="20924114" w14:textId="77777777" w:rsidR="00DB7051" w:rsidRDefault="00DB7051" w:rsidP="003519E6">
      <w:pPr>
        <w:rPr>
          <w:lang w:val="en-GB"/>
        </w:rPr>
      </w:pPr>
    </w:p>
    <w:p w14:paraId="54708BC6" w14:textId="578754FF" w:rsidR="00DB7051" w:rsidRPr="00E62696" w:rsidRDefault="00761462" w:rsidP="003519E6">
      <w:pPr>
        <w:rPr>
          <w:lang w:val="en-GB"/>
        </w:rPr>
      </w:pPr>
      <w:r>
        <w:rPr>
          <w:lang w:val="en-GB"/>
        </w:rPr>
        <w:t>S</w:t>
      </w:r>
      <w:r w:rsidR="00DB7051">
        <w:rPr>
          <w:lang w:val="en-GB"/>
        </w:rPr>
        <w:t>pecial thanks to the numerous people who have participated in the M&amp;E pilot trainings. Your thoughts, comments and suggestions are highly appreciated and have helped shape this first revision of the IFRC Monitoring and Evaluation Framework for psychosocial support interventions.</w:t>
      </w:r>
    </w:p>
    <w:p w14:paraId="7CAF18D9" w14:textId="77777777" w:rsidR="0073037D" w:rsidRDefault="0073037D" w:rsidP="003519E6">
      <w:pPr>
        <w:rPr>
          <w:lang w:val="en-GB"/>
        </w:rPr>
      </w:pPr>
    </w:p>
    <w:p w14:paraId="64592894" w14:textId="77777777" w:rsidR="003519E6" w:rsidRPr="00E62696" w:rsidRDefault="003519E6" w:rsidP="003519E6">
      <w:pPr>
        <w:rPr>
          <w:lang w:val="en-GB"/>
        </w:rPr>
      </w:pPr>
      <w:r w:rsidRPr="00E62696">
        <w:rPr>
          <w:lang w:val="en-GB"/>
        </w:rPr>
        <w:t>Coordination: Louise Vinther-Larsen</w:t>
      </w:r>
    </w:p>
    <w:p w14:paraId="4B769766" w14:textId="77777777" w:rsidR="003519E6" w:rsidRPr="00E62696" w:rsidRDefault="003519E6" w:rsidP="003519E6">
      <w:pPr>
        <w:rPr>
          <w:lang w:val="en-GB"/>
        </w:rPr>
      </w:pPr>
    </w:p>
    <w:p w14:paraId="1F9AF188" w14:textId="77777777" w:rsidR="003519E6" w:rsidRPr="00E62696" w:rsidRDefault="003519E6" w:rsidP="003519E6">
      <w:pPr>
        <w:rPr>
          <w:lang w:val="en-GB"/>
        </w:rPr>
      </w:pPr>
      <w:r w:rsidRPr="00E62696">
        <w:rPr>
          <w:lang w:val="en-GB"/>
        </w:rPr>
        <w:t>We welcome your comments, feedback and questions at psychosocial.centre@ifrc.org.</w:t>
      </w:r>
    </w:p>
    <w:p w14:paraId="1630C134" w14:textId="77777777" w:rsidR="003519E6" w:rsidRPr="00E62696" w:rsidRDefault="003519E6" w:rsidP="003519E6">
      <w:pPr>
        <w:rPr>
          <w:lang w:val="en-GB"/>
        </w:rPr>
      </w:pPr>
    </w:p>
    <w:p w14:paraId="6770B6B7" w14:textId="77777777" w:rsidR="003519E6" w:rsidRPr="00E62696" w:rsidRDefault="003519E6" w:rsidP="003519E6">
      <w:pPr>
        <w:rPr>
          <w:lang w:val="en-GB"/>
        </w:rPr>
      </w:pPr>
      <w:r w:rsidRPr="00E62696">
        <w:rPr>
          <w:lang w:val="en-GB"/>
        </w:rPr>
        <w:t xml:space="preserve">Please see the full list of materials available from the PS Centre at www.pscentre.org. </w:t>
      </w:r>
    </w:p>
    <w:p w14:paraId="6A1E679D" w14:textId="77777777" w:rsidR="00E62696" w:rsidRPr="00E62696" w:rsidRDefault="003519E6" w:rsidP="003519E6">
      <w:pPr>
        <w:rPr>
          <w:lang w:val="en-GB"/>
        </w:rPr>
      </w:pPr>
      <w:r w:rsidRPr="00E62696">
        <w:rPr>
          <w:lang w:val="en-GB"/>
        </w:rPr>
        <w:t>© International Federation of Red Cross and Red Crescent Societies Reference Centre for Psychosocial Support</w:t>
      </w:r>
      <w:r w:rsidR="00151624">
        <w:rPr>
          <w:lang w:val="en-GB"/>
        </w:rPr>
        <w:t>, Copenhagen 2017</w:t>
      </w:r>
    </w:p>
    <w:sdt>
      <w:sdtPr>
        <w:rPr>
          <w:rFonts w:ascii="Georgia" w:eastAsiaTheme="minorHAnsi" w:hAnsi="Georgia" w:cstheme="minorBidi"/>
          <w:b w:val="0"/>
          <w:bCs w:val="0"/>
          <w:color w:val="auto"/>
          <w:sz w:val="20"/>
          <w:szCs w:val="24"/>
          <w:lang w:val="da-DK" w:eastAsia="en-US"/>
        </w:rPr>
        <w:id w:val="-486250157"/>
        <w:docPartObj>
          <w:docPartGallery w:val="Table of Contents"/>
          <w:docPartUnique/>
        </w:docPartObj>
      </w:sdtPr>
      <w:sdtEndPr>
        <w:rPr>
          <w:noProof/>
        </w:rPr>
      </w:sdtEndPr>
      <w:sdtContent>
        <w:p w14:paraId="4940B89A" w14:textId="69C3DB2A" w:rsidR="00CA4937" w:rsidRPr="00A57B85" w:rsidRDefault="00A57B85" w:rsidP="00A57B85">
          <w:pPr>
            <w:pStyle w:val="TOCHeading"/>
            <w:spacing w:before="0"/>
            <w:rPr>
              <w:rFonts w:asciiTheme="minorHAnsi" w:hAnsiTheme="minorHAnsi"/>
              <w:color w:val="auto"/>
              <w:sz w:val="52"/>
              <w:szCs w:val="52"/>
            </w:rPr>
          </w:pPr>
          <w:r w:rsidRPr="00A57B85">
            <w:rPr>
              <w:rFonts w:asciiTheme="minorHAnsi" w:hAnsiTheme="minorHAnsi"/>
              <w:color w:val="auto"/>
              <w:sz w:val="52"/>
              <w:szCs w:val="52"/>
            </w:rPr>
            <w:t>Contents</w:t>
          </w:r>
        </w:p>
        <w:p w14:paraId="2E18521C" w14:textId="77777777" w:rsidR="003B3AC0" w:rsidRDefault="000C4454">
          <w:pPr>
            <w:pStyle w:val="TOC1"/>
            <w:rPr>
              <w:rFonts w:eastAsiaTheme="minorEastAsia" w:cstheme="minorBidi"/>
              <w:b w:val="0"/>
              <w:bCs w:val="0"/>
              <w:noProof/>
              <w:color w:val="auto"/>
              <w:sz w:val="22"/>
              <w:lang w:val="da-DK" w:eastAsia="da-DK"/>
            </w:rPr>
          </w:pPr>
          <w:r>
            <w:rPr>
              <w:sz w:val="44"/>
            </w:rPr>
            <w:fldChar w:fldCharType="begin"/>
          </w:r>
          <w:r>
            <w:rPr>
              <w:sz w:val="44"/>
            </w:rPr>
            <w:instrText xml:space="preserve"> TOC \o "1-3" \h \z \u </w:instrText>
          </w:r>
          <w:r>
            <w:rPr>
              <w:sz w:val="44"/>
            </w:rPr>
            <w:fldChar w:fldCharType="separate"/>
          </w:r>
          <w:hyperlink w:anchor="_Toc476219470" w:history="1">
            <w:r w:rsidR="003B3AC0" w:rsidRPr="00851529">
              <w:rPr>
                <w:rStyle w:val="Hyperlink"/>
                <w:noProof/>
              </w:rPr>
              <w:t>1. Introduction to the indicator guide</w:t>
            </w:r>
            <w:r w:rsidR="003B3AC0">
              <w:rPr>
                <w:noProof/>
                <w:webHidden/>
              </w:rPr>
              <w:tab/>
            </w:r>
            <w:r w:rsidR="003B3AC0">
              <w:rPr>
                <w:noProof/>
                <w:webHidden/>
              </w:rPr>
              <w:fldChar w:fldCharType="begin"/>
            </w:r>
            <w:r w:rsidR="003B3AC0">
              <w:rPr>
                <w:noProof/>
                <w:webHidden/>
              </w:rPr>
              <w:instrText xml:space="preserve"> PAGEREF _Toc476219470 \h </w:instrText>
            </w:r>
            <w:r w:rsidR="003B3AC0">
              <w:rPr>
                <w:noProof/>
                <w:webHidden/>
              </w:rPr>
            </w:r>
            <w:r w:rsidR="003B3AC0">
              <w:rPr>
                <w:noProof/>
                <w:webHidden/>
              </w:rPr>
              <w:fldChar w:fldCharType="separate"/>
            </w:r>
            <w:r w:rsidR="003B3AC0">
              <w:rPr>
                <w:noProof/>
                <w:webHidden/>
              </w:rPr>
              <w:t>4</w:t>
            </w:r>
            <w:r w:rsidR="003B3AC0">
              <w:rPr>
                <w:noProof/>
                <w:webHidden/>
              </w:rPr>
              <w:fldChar w:fldCharType="end"/>
            </w:r>
          </w:hyperlink>
        </w:p>
        <w:p w14:paraId="7612CE11" w14:textId="77777777" w:rsidR="003B3AC0" w:rsidRDefault="00270FC0">
          <w:pPr>
            <w:pStyle w:val="TOC3"/>
            <w:rPr>
              <w:noProof/>
              <w:sz w:val="22"/>
              <w:lang w:val="da-DK" w:eastAsia="da-DK"/>
            </w:rPr>
          </w:pPr>
          <w:hyperlink w:anchor="_Toc476219471" w:history="1">
            <w:r w:rsidR="003B3AC0" w:rsidRPr="00851529">
              <w:rPr>
                <w:rStyle w:val="Hyperlink"/>
                <w:noProof/>
                <w:lang w:val="en-GB"/>
              </w:rPr>
              <w:t>How the indicator guide is organised</w:t>
            </w:r>
            <w:r w:rsidR="003B3AC0">
              <w:rPr>
                <w:noProof/>
                <w:webHidden/>
              </w:rPr>
              <w:tab/>
            </w:r>
            <w:r w:rsidR="003B3AC0">
              <w:rPr>
                <w:noProof/>
                <w:webHidden/>
              </w:rPr>
              <w:fldChar w:fldCharType="begin"/>
            </w:r>
            <w:r w:rsidR="003B3AC0">
              <w:rPr>
                <w:noProof/>
                <w:webHidden/>
              </w:rPr>
              <w:instrText xml:space="preserve"> PAGEREF _Toc476219471 \h </w:instrText>
            </w:r>
            <w:r w:rsidR="003B3AC0">
              <w:rPr>
                <w:noProof/>
                <w:webHidden/>
              </w:rPr>
            </w:r>
            <w:r w:rsidR="003B3AC0">
              <w:rPr>
                <w:noProof/>
                <w:webHidden/>
              </w:rPr>
              <w:fldChar w:fldCharType="separate"/>
            </w:r>
            <w:r w:rsidR="003B3AC0">
              <w:rPr>
                <w:noProof/>
                <w:webHidden/>
              </w:rPr>
              <w:t>4</w:t>
            </w:r>
            <w:r w:rsidR="003B3AC0">
              <w:rPr>
                <w:noProof/>
                <w:webHidden/>
              </w:rPr>
              <w:fldChar w:fldCharType="end"/>
            </w:r>
          </w:hyperlink>
        </w:p>
        <w:p w14:paraId="4A785078" w14:textId="77777777" w:rsidR="003B3AC0" w:rsidRDefault="00270FC0">
          <w:pPr>
            <w:pStyle w:val="TOC3"/>
            <w:rPr>
              <w:noProof/>
              <w:sz w:val="22"/>
              <w:lang w:val="da-DK" w:eastAsia="da-DK"/>
            </w:rPr>
          </w:pPr>
          <w:hyperlink w:anchor="_Toc476219472" w:history="1">
            <w:r w:rsidR="003B3AC0" w:rsidRPr="00851529">
              <w:rPr>
                <w:rStyle w:val="Hyperlink"/>
                <w:noProof/>
              </w:rPr>
              <w:t>Overview of objective statements</w:t>
            </w:r>
            <w:r w:rsidR="003B3AC0">
              <w:rPr>
                <w:noProof/>
                <w:webHidden/>
              </w:rPr>
              <w:tab/>
            </w:r>
            <w:r w:rsidR="003B3AC0">
              <w:rPr>
                <w:noProof/>
                <w:webHidden/>
              </w:rPr>
              <w:fldChar w:fldCharType="begin"/>
            </w:r>
            <w:r w:rsidR="003B3AC0">
              <w:rPr>
                <w:noProof/>
                <w:webHidden/>
              </w:rPr>
              <w:instrText xml:space="preserve"> PAGEREF _Toc476219472 \h </w:instrText>
            </w:r>
            <w:r w:rsidR="003B3AC0">
              <w:rPr>
                <w:noProof/>
                <w:webHidden/>
              </w:rPr>
            </w:r>
            <w:r w:rsidR="003B3AC0">
              <w:rPr>
                <w:noProof/>
                <w:webHidden/>
              </w:rPr>
              <w:fldChar w:fldCharType="separate"/>
            </w:r>
            <w:r w:rsidR="003B3AC0">
              <w:rPr>
                <w:noProof/>
                <w:webHidden/>
              </w:rPr>
              <w:t>5</w:t>
            </w:r>
            <w:r w:rsidR="003B3AC0">
              <w:rPr>
                <w:noProof/>
                <w:webHidden/>
              </w:rPr>
              <w:fldChar w:fldCharType="end"/>
            </w:r>
          </w:hyperlink>
        </w:p>
        <w:p w14:paraId="04B3F3D3" w14:textId="77777777" w:rsidR="003B3AC0" w:rsidRDefault="00270FC0">
          <w:pPr>
            <w:pStyle w:val="TOC1"/>
            <w:rPr>
              <w:rFonts w:eastAsiaTheme="minorEastAsia" w:cstheme="minorBidi"/>
              <w:b w:val="0"/>
              <w:bCs w:val="0"/>
              <w:noProof/>
              <w:color w:val="auto"/>
              <w:sz w:val="22"/>
              <w:lang w:val="da-DK" w:eastAsia="da-DK"/>
            </w:rPr>
          </w:pPr>
          <w:hyperlink w:anchor="_Toc476219473" w:history="1">
            <w:r w:rsidR="003B3AC0" w:rsidRPr="00851529">
              <w:rPr>
                <w:rStyle w:val="Hyperlink"/>
                <w:noProof/>
              </w:rPr>
              <w:t>2. How to use the indicator guide</w:t>
            </w:r>
            <w:r w:rsidR="003B3AC0">
              <w:rPr>
                <w:noProof/>
                <w:webHidden/>
              </w:rPr>
              <w:tab/>
            </w:r>
            <w:r w:rsidR="003B3AC0">
              <w:rPr>
                <w:noProof/>
                <w:webHidden/>
              </w:rPr>
              <w:fldChar w:fldCharType="begin"/>
            </w:r>
            <w:r w:rsidR="003B3AC0">
              <w:rPr>
                <w:noProof/>
                <w:webHidden/>
              </w:rPr>
              <w:instrText xml:space="preserve"> PAGEREF _Toc476219473 \h </w:instrText>
            </w:r>
            <w:r w:rsidR="003B3AC0">
              <w:rPr>
                <w:noProof/>
                <w:webHidden/>
              </w:rPr>
            </w:r>
            <w:r w:rsidR="003B3AC0">
              <w:rPr>
                <w:noProof/>
                <w:webHidden/>
              </w:rPr>
              <w:fldChar w:fldCharType="separate"/>
            </w:r>
            <w:r w:rsidR="003B3AC0">
              <w:rPr>
                <w:noProof/>
                <w:webHidden/>
              </w:rPr>
              <w:t>6</w:t>
            </w:r>
            <w:r w:rsidR="003B3AC0">
              <w:rPr>
                <w:noProof/>
                <w:webHidden/>
              </w:rPr>
              <w:fldChar w:fldCharType="end"/>
            </w:r>
          </w:hyperlink>
        </w:p>
        <w:p w14:paraId="069D8C2B" w14:textId="77777777" w:rsidR="003B3AC0" w:rsidRDefault="00270FC0">
          <w:pPr>
            <w:pStyle w:val="TOC3"/>
            <w:rPr>
              <w:noProof/>
              <w:sz w:val="22"/>
              <w:lang w:val="da-DK" w:eastAsia="da-DK"/>
            </w:rPr>
          </w:pPr>
          <w:hyperlink w:anchor="_Toc476219474" w:history="1">
            <w:r w:rsidR="003B3AC0" w:rsidRPr="00851529">
              <w:rPr>
                <w:rStyle w:val="Hyperlink"/>
                <w:noProof/>
                <w:lang w:val="en-GB"/>
              </w:rPr>
              <w:t>Identify the aim and scope</w:t>
            </w:r>
            <w:r w:rsidR="003B3AC0">
              <w:rPr>
                <w:noProof/>
                <w:webHidden/>
              </w:rPr>
              <w:tab/>
            </w:r>
            <w:r w:rsidR="003B3AC0">
              <w:rPr>
                <w:noProof/>
                <w:webHidden/>
              </w:rPr>
              <w:fldChar w:fldCharType="begin"/>
            </w:r>
            <w:r w:rsidR="003B3AC0">
              <w:rPr>
                <w:noProof/>
                <w:webHidden/>
              </w:rPr>
              <w:instrText xml:space="preserve"> PAGEREF _Toc476219474 \h </w:instrText>
            </w:r>
            <w:r w:rsidR="003B3AC0">
              <w:rPr>
                <w:noProof/>
                <w:webHidden/>
              </w:rPr>
            </w:r>
            <w:r w:rsidR="003B3AC0">
              <w:rPr>
                <w:noProof/>
                <w:webHidden/>
              </w:rPr>
              <w:fldChar w:fldCharType="separate"/>
            </w:r>
            <w:r w:rsidR="003B3AC0">
              <w:rPr>
                <w:noProof/>
                <w:webHidden/>
              </w:rPr>
              <w:t>6</w:t>
            </w:r>
            <w:r w:rsidR="003B3AC0">
              <w:rPr>
                <w:noProof/>
                <w:webHidden/>
              </w:rPr>
              <w:fldChar w:fldCharType="end"/>
            </w:r>
          </w:hyperlink>
        </w:p>
        <w:p w14:paraId="65170F08" w14:textId="77777777" w:rsidR="003B3AC0" w:rsidRDefault="00270FC0">
          <w:pPr>
            <w:pStyle w:val="TOC3"/>
            <w:rPr>
              <w:noProof/>
              <w:sz w:val="22"/>
              <w:lang w:val="da-DK" w:eastAsia="da-DK"/>
            </w:rPr>
          </w:pPr>
          <w:hyperlink w:anchor="_Toc476219475" w:history="1">
            <w:r w:rsidR="003B3AC0" w:rsidRPr="00851529">
              <w:rPr>
                <w:rStyle w:val="Hyperlink"/>
                <w:noProof/>
                <w:lang w:val="en-GB"/>
              </w:rPr>
              <w:t>Select goal, outcomes, and outputs</w:t>
            </w:r>
            <w:r w:rsidR="003B3AC0">
              <w:rPr>
                <w:noProof/>
                <w:webHidden/>
              </w:rPr>
              <w:tab/>
            </w:r>
            <w:r w:rsidR="003B3AC0">
              <w:rPr>
                <w:noProof/>
                <w:webHidden/>
              </w:rPr>
              <w:fldChar w:fldCharType="begin"/>
            </w:r>
            <w:r w:rsidR="003B3AC0">
              <w:rPr>
                <w:noProof/>
                <w:webHidden/>
              </w:rPr>
              <w:instrText xml:space="preserve"> PAGEREF _Toc476219475 \h </w:instrText>
            </w:r>
            <w:r w:rsidR="003B3AC0">
              <w:rPr>
                <w:noProof/>
                <w:webHidden/>
              </w:rPr>
            </w:r>
            <w:r w:rsidR="003B3AC0">
              <w:rPr>
                <w:noProof/>
                <w:webHidden/>
              </w:rPr>
              <w:fldChar w:fldCharType="separate"/>
            </w:r>
            <w:r w:rsidR="003B3AC0">
              <w:rPr>
                <w:noProof/>
                <w:webHidden/>
              </w:rPr>
              <w:t>6</w:t>
            </w:r>
            <w:r w:rsidR="003B3AC0">
              <w:rPr>
                <w:noProof/>
                <w:webHidden/>
              </w:rPr>
              <w:fldChar w:fldCharType="end"/>
            </w:r>
          </w:hyperlink>
        </w:p>
        <w:p w14:paraId="40A895B3" w14:textId="77777777" w:rsidR="003B3AC0" w:rsidRDefault="00270FC0">
          <w:pPr>
            <w:pStyle w:val="TOC1"/>
            <w:rPr>
              <w:rFonts w:eastAsiaTheme="minorEastAsia" w:cstheme="minorBidi"/>
              <w:b w:val="0"/>
              <w:bCs w:val="0"/>
              <w:noProof/>
              <w:color w:val="auto"/>
              <w:sz w:val="22"/>
              <w:lang w:val="da-DK" w:eastAsia="da-DK"/>
            </w:rPr>
          </w:pPr>
          <w:hyperlink w:anchor="_Toc476219476" w:history="1">
            <w:r w:rsidR="003B3AC0" w:rsidRPr="00851529">
              <w:rPr>
                <w:rStyle w:val="Hyperlink"/>
                <w:noProof/>
              </w:rPr>
              <w:t>3. The goal indicator table</w:t>
            </w:r>
            <w:r w:rsidR="003B3AC0">
              <w:rPr>
                <w:noProof/>
                <w:webHidden/>
              </w:rPr>
              <w:tab/>
            </w:r>
            <w:r w:rsidR="003B3AC0">
              <w:rPr>
                <w:noProof/>
                <w:webHidden/>
              </w:rPr>
              <w:fldChar w:fldCharType="begin"/>
            </w:r>
            <w:r w:rsidR="003B3AC0">
              <w:rPr>
                <w:noProof/>
                <w:webHidden/>
              </w:rPr>
              <w:instrText xml:space="preserve"> PAGEREF _Toc476219476 \h </w:instrText>
            </w:r>
            <w:r w:rsidR="003B3AC0">
              <w:rPr>
                <w:noProof/>
                <w:webHidden/>
              </w:rPr>
            </w:r>
            <w:r w:rsidR="003B3AC0">
              <w:rPr>
                <w:noProof/>
                <w:webHidden/>
              </w:rPr>
              <w:fldChar w:fldCharType="separate"/>
            </w:r>
            <w:r w:rsidR="003B3AC0">
              <w:rPr>
                <w:noProof/>
                <w:webHidden/>
              </w:rPr>
              <w:t>7</w:t>
            </w:r>
            <w:r w:rsidR="003B3AC0">
              <w:rPr>
                <w:noProof/>
                <w:webHidden/>
              </w:rPr>
              <w:fldChar w:fldCharType="end"/>
            </w:r>
          </w:hyperlink>
        </w:p>
        <w:p w14:paraId="1E83CE2B" w14:textId="77777777" w:rsidR="003B3AC0" w:rsidRDefault="00270FC0">
          <w:pPr>
            <w:pStyle w:val="TOC3"/>
            <w:rPr>
              <w:noProof/>
              <w:sz w:val="22"/>
              <w:lang w:val="da-DK" w:eastAsia="da-DK"/>
            </w:rPr>
          </w:pPr>
          <w:hyperlink w:anchor="_Toc476219477" w:history="1">
            <w:r w:rsidR="003B3AC0" w:rsidRPr="00851529">
              <w:rPr>
                <w:rStyle w:val="Hyperlink"/>
                <w:noProof/>
                <w:lang w:val="en-GB"/>
              </w:rPr>
              <w:t>The goal indicator table</w:t>
            </w:r>
            <w:r w:rsidR="003B3AC0">
              <w:rPr>
                <w:noProof/>
                <w:webHidden/>
              </w:rPr>
              <w:tab/>
            </w:r>
            <w:r w:rsidR="003B3AC0">
              <w:rPr>
                <w:noProof/>
                <w:webHidden/>
              </w:rPr>
              <w:fldChar w:fldCharType="begin"/>
            </w:r>
            <w:r w:rsidR="003B3AC0">
              <w:rPr>
                <w:noProof/>
                <w:webHidden/>
              </w:rPr>
              <w:instrText xml:space="preserve"> PAGEREF _Toc476219477 \h </w:instrText>
            </w:r>
            <w:r w:rsidR="003B3AC0">
              <w:rPr>
                <w:noProof/>
                <w:webHidden/>
              </w:rPr>
            </w:r>
            <w:r w:rsidR="003B3AC0">
              <w:rPr>
                <w:noProof/>
                <w:webHidden/>
              </w:rPr>
              <w:fldChar w:fldCharType="separate"/>
            </w:r>
            <w:r w:rsidR="003B3AC0">
              <w:rPr>
                <w:noProof/>
                <w:webHidden/>
              </w:rPr>
              <w:t>7</w:t>
            </w:r>
            <w:r w:rsidR="003B3AC0">
              <w:rPr>
                <w:noProof/>
                <w:webHidden/>
              </w:rPr>
              <w:fldChar w:fldCharType="end"/>
            </w:r>
          </w:hyperlink>
        </w:p>
        <w:p w14:paraId="41890ECE" w14:textId="77777777" w:rsidR="003B3AC0" w:rsidRDefault="00270FC0">
          <w:pPr>
            <w:pStyle w:val="TOC1"/>
            <w:rPr>
              <w:rFonts w:eastAsiaTheme="minorEastAsia" w:cstheme="minorBidi"/>
              <w:b w:val="0"/>
              <w:bCs w:val="0"/>
              <w:noProof/>
              <w:color w:val="auto"/>
              <w:sz w:val="22"/>
              <w:lang w:val="da-DK" w:eastAsia="da-DK"/>
            </w:rPr>
          </w:pPr>
          <w:hyperlink w:anchor="_Toc476219478" w:history="1">
            <w:r w:rsidR="003B3AC0" w:rsidRPr="00851529">
              <w:rPr>
                <w:rStyle w:val="Hyperlink"/>
                <w:noProof/>
              </w:rPr>
              <w:t>4. Outcome and output indicator tables</w:t>
            </w:r>
            <w:r w:rsidR="003B3AC0">
              <w:rPr>
                <w:noProof/>
                <w:webHidden/>
              </w:rPr>
              <w:tab/>
            </w:r>
            <w:r w:rsidR="003B3AC0">
              <w:rPr>
                <w:noProof/>
                <w:webHidden/>
              </w:rPr>
              <w:fldChar w:fldCharType="begin"/>
            </w:r>
            <w:r w:rsidR="003B3AC0">
              <w:rPr>
                <w:noProof/>
                <w:webHidden/>
              </w:rPr>
              <w:instrText xml:space="preserve"> PAGEREF _Toc476219478 \h </w:instrText>
            </w:r>
            <w:r w:rsidR="003B3AC0">
              <w:rPr>
                <w:noProof/>
                <w:webHidden/>
              </w:rPr>
            </w:r>
            <w:r w:rsidR="003B3AC0">
              <w:rPr>
                <w:noProof/>
                <w:webHidden/>
              </w:rPr>
              <w:fldChar w:fldCharType="separate"/>
            </w:r>
            <w:r w:rsidR="003B3AC0">
              <w:rPr>
                <w:noProof/>
                <w:webHidden/>
              </w:rPr>
              <w:t>9</w:t>
            </w:r>
            <w:r w:rsidR="003B3AC0">
              <w:rPr>
                <w:noProof/>
                <w:webHidden/>
              </w:rPr>
              <w:fldChar w:fldCharType="end"/>
            </w:r>
          </w:hyperlink>
        </w:p>
        <w:p w14:paraId="4209BDBE" w14:textId="77777777" w:rsidR="003B3AC0" w:rsidRDefault="00270FC0">
          <w:pPr>
            <w:pStyle w:val="TOC2"/>
            <w:rPr>
              <w:rFonts w:eastAsiaTheme="minorEastAsia" w:cstheme="minorBidi"/>
              <w:iCs w:val="0"/>
              <w:noProof/>
              <w:sz w:val="22"/>
              <w:lang w:eastAsia="da-DK"/>
            </w:rPr>
          </w:pPr>
          <w:hyperlink w:anchor="_Toc476219479" w:history="1">
            <w:r w:rsidR="003B3AC0" w:rsidRPr="00851529">
              <w:rPr>
                <w:rStyle w:val="Hyperlink"/>
                <w:noProof/>
                <w:lang w:val="en-GB"/>
              </w:rPr>
              <w:t>Outcome 1: Capacity-building</w:t>
            </w:r>
            <w:r w:rsidR="003B3AC0">
              <w:rPr>
                <w:noProof/>
                <w:webHidden/>
              </w:rPr>
              <w:tab/>
            </w:r>
            <w:r w:rsidR="003B3AC0">
              <w:rPr>
                <w:noProof/>
                <w:webHidden/>
              </w:rPr>
              <w:fldChar w:fldCharType="begin"/>
            </w:r>
            <w:r w:rsidR="003B3AC0">
              <w:rPr>
                <w:noProof/>
                <w:webHidden/>
              </w:rPr>
              <w:instrText xml:space="preserve"> PAGEREF _Toc476219479 \h </w:instrText>
            </w:r>
            <w:r w:rsidR="003B3AC0">
              <w:rPr>
                <w:noProof/>
                <w:webHidden/>
              </w:rPr>
            </w:r>
            <w:r w:rsidR="003B3AC0">
              <w:rPr>
                <w:noProof/>
                <w:webHidden/>
              </w:rPr>
              <w:fldChar w:fldCharType="separate"/>
            </w:r>
            <w:r w:rsidR="003B3AC0">
              <w:rPr>
                <w:noProof/>
                <w:webHidden/>
              </w:rPr>
              <w:t>9</w:t>
            </w:r>
            <w:r w:rsidR="003B3AC0">
              <w:rPr>
                <w:noProof/>
                <w:webHidden/>
              </w:rPr>
              <w:fldChar w:fldCharType="end"/>
            </w:r>
          </w:hyperlink>
        </w:p>
        <w:p w14:paraId="0AC0F1C0" w14:textId="77777777" w:rsidR="003B3AC0" w:rsidRDefault="00270FC0">
          <w:pPr>
            <w:pStyle w:val="TOC2"/>
            <w:rPr>
              <w:rFonts w:eastAsiaTheme="minorEastAsia" w:cstheme="minorBidi"/>
              <w:iCs w:val="0"/>
              <w:noProof/>
              <w:sz w:val="22"/>
              <w:lang w:eastAsia="da-DK"/>
            </w:rPr>
          </w:pPr>
          <w:hyperlink w:anchor="_Toc476219480" w:history="1">
            <w:r w:rsidR="003B3AC0" w:rsidRPr="00851529">
              <w:rPr>
                <w:rStyle w:val="Hyperlink"/>
                <w:noProof/>
                <w:lang w:val="en-GB"/>
              </w:rPr>
              <w:t>Output table related to outcome 1</w:t>
            </w:r>
            <w:r w:rsidR="003B3AC0">
              <w:rPr>
                <w:noProof/>
                <w:webHidden/>
              </w:rPr>
              <w:tab/>
            </w:r>
            <w:r w:rsidR="003B3AC0">
              <w:rPr>
                <w:noProof/>
                <w:webHidden/>
              </w:rPr>
              <w:fldChar w:fldCharType="begin"/>
            </w:r>
            <w:r w:rsidR="003B3AC0">
              <w:rPr>
                <w:noProof/>
                <w:webHidden/>
              </w:rPr>
              <w:instrText xml:space="preserve"> PAGEREF _Toc476219480 \h </w:instrText>
            </w:r>
            <w:r w:rsidR="003B3AC0">
              <w:rPr>
                <w:noProof/>
                <w:webHidden/>
              </w:rPr>
            </w:r>
            <w:r w:rsidR="003B3AC0">
              <w:rPr>
                <w:noProof/>
                <w:webHidden/>
              </w:rPr>
              <w:fldChar w:fldCharType="separate"/>
            </w:r>
            <w:r w:rsidR="003B3AC0">
              <w:rPr>
                <w:noProof/>
                <w:webHidden/>
              </w:rPr>
              <w:t>10</w:t>
            </w:r>
            <w:r w:rsidR="003B3AC0">
              <w:rPr>
                <w:noProof/>
                <w:webHidden/>
              </w:rPr>
              <w:fldChar w:fldCharType="end"/>
            </w:r>
          </w:hyperlink>
        </w:p>
        <w:p w14:paraId="2707106B" w14:textId="77777777" w:rsidR="003B3AC0" w:rsidRDefault="00270FC0">
          <w:pPr>
            <w:pStyle w:val="TOC2"/>
            <w:rPr>
              <w:rFonts w:eastAsiaTheme="minorEastAsia" w:cstheme="minorBidi"/>
              <w:iCs w:val="0"/>
              <w:noProof/>
              <w:sz w:val="22"/>
              <w:lang w:eastAsia="da-DK"/>
            </w:rPr>
          </w:pPr>
          <w:hyperlink w:anchor="_Toc476219481" w:history="1">
            <w:r w:rsidR="003B3AC0" w:rsidRPr="00851529">
              <w:rPr>
                <w:rStyle w:val="Hyperlink"/>
                <w:noProof/>
                <w:lang w:val="en-GB"/>
              </w:rPr>
              <w:t>Outcome 2: Care for staff and volunteers</w:t>
            </w:r>
            <w:r w:rsidR="003B3AC0">
              <w:rPr>
                <w:noProof/>
                <w:webHidden/>
              </w:rPr>
              <w:tab/>
            </w:r>
            <w:r w:rsidR="003B3AC0">
              <w:rPr>
                <w:noProof/>
                <w:webHidden/>
              </w:rPr>
              <w:fldChar w:fldCharType="begin"/>
            </w:r>
            <w:r w:rsidR="003B3AC0">
              <w:rPr>
                <w:noProof/>
                <w:webHidden/>
              </w:rPr>
              <w:instrText xml:space="preserve"> PAGEREF _Toc476219481 \h </w:instrText>
            </w:r>
            <w:r w:rsidR="003B3AC0">
              <w:rPr>
                <w:noProof/>
                <w:webHidden/>
              </w:rPr>
            </w:r>
            <w:r w:rsidR="003B3AC0">
              <w:rPr>
                <w:noProof/>
                <w:webHidden/>
              </w:rPr>
              <w:fldChar w:fldCharType="separate"/>
            </w:r>
            <w:r w:rsidR="003B3AC0">
              <w:rPr>
                <w:noProof/>
                <w:webHidden/>
              </w:rPr>
              <w:t>12</w:t>
            </w:r>
            <w:r w:rsidR="003B3AC0">
              <w:rPr>
                <w:noProof/>
                <w:webHidden/>
              </w:rPr>
              <w:fldChar w:fldCharType="end"/>
            </w:r>
          </w:hyperlink>
        </w:p>
        <w:p w14:paraId="550D9F27" w14:textId="77777777" w:rsidR="003B3AC0" w:rsidRDefault="00270FC0">
          <w:pPr>
            <w:pStyle w:val="TOC2"/>
            <w:rPr>
              <w:rFonts w:eastAsiaTheme="minorEastAsia" w:cstheme="minorBidi"/>
              <w:iCs w:val="0"/>
              <w:noProof/>
              <w:sz w:val="22"/>
              <w:lang w:eastAsia="da-DK"/>
            </w:rPr>
          </w:pPr>
          <w:hyperlink w:anchor="_Toc476219482" w:history="1">
            <w:r w:rsidR="003B3AC0" w:rsidRPr="00851529">
              <w:rPr>
                <w:rStyle w:val="Hyperlink"/>
                <w:noProof/>
                <w:lang w:val="en-GB"/>
              </w:rPr>
              <w:t>Outcome 3: PS service provision</w:t>
            </w:r>
            <w:r w:rsidR="003B3AC0">
              <w:rPr>
                <w:noProof/>
                <w:webHidden/>
              </w:rPr>
              <w:tab/>
            </w:r>
            <w:r w:rsidR="003B3AC0">
              <w:rPr>
                <w:noProof/>
                <w:webHidden/>
              </w:rPr>
              <w:fldChar w:fldCharType="begin"/>
            </w:r>
            <w:r w:rsidR="003B3AC0">
              <w:rPr>
                <w:noProof/>
                <w:webHidden/>
              </w:rPr>
              <w:instrText xml:space="preserve"> PAGEREF _Toc476219482 \h </w:instrText>
            </w:r>
            <w:r w:rsidR="003B3AC0">
              <w:rPr>
                <w:noProof/>
                <w:webHidden/>
              </w:rPr>
            </w:r>
            <w:r w:rsidR="003B3AC0">
              <w:rPr>
                <w:noProof/>
                <w:webHidden/>
              </w:rPr>
              <w:fldChar w:fldCharType="separate"/>
            </w:r>
            <w:r w:rsidR="003B3AC0">
              <w:rPr>
                <w:noProof/>
                <w:webHidden/>
              </w:rPr>
              <w:t>15</w:t>
            </w:r>
            <w:r w:rsidR="003B3AC0">
              <w:rPr>
                <w:noProof/>
                <w:webHidden/>
              </w:rPr>
              <w:fldChar w:fldCharType="end"/>
            </w:r>
          </w:hyperlink>
        </w:p>
        <w:p w14:paraId="069F838C" w14:textId="77777777" w:rsidR="003B3AC0" w:rsidRDefault="00270FC0">
          <w:pPr>
            <w:pStyle w:val="TOC2"/>
            <w:rPr>
              <w:rFonts w:eastAsiaTheme="minorEastAsia" w:cstheme="minorBidi"/>
              <w:iCs w:val="0"/>
              <w:noProof/>
              <w:sz w:val="22"/>
              <w:lang w:eastAsia="da-DK"/>
            </w:rPr>
          </w:pPr>
          <w:hyperlink w:anchor="_Toc476219483" w:history="1">
            <w:r w:rsidR="003B3AC0" w:rsidRPr="00851529">
              <w:rPr>
                <w:rStyle w:val="Hyperlink"/>
                <w:noProof/>
                <w:lang w:val="en-GB"/>
              </w:rPr>
              <w:t>Output table related to outcome 3</w:t>
            </w:r>
            <w:r w:rsidR="003B3AC0">
              <w:rPr>
                <w:noProof/>
                <w:webHidden/>
              </w:rPr>
              <w:tab/>
            </w:r>
            <w:r w:rsidR="003B3AC0">
              <w:rPr>
                <w:noProof/>
                <w:webHidden/>
              </w:rPr>
              <w:fldChar w:fldCharType="begin"/>
            </w:r>
            <w:r w:rsidR="003B3AC0">
              <w:rPr>
                <w:noProof/>
                <w:webHidden/>
              </w:rPr>
              <w:instrText xml:space="preserve"> PAGEREF _Toc476219483 \h </w:instrText>
            </w:r>
            <w:r w:rsidR="003B3AC0">
              <w:rPr>
                <w:noProof/>
                <w:webHidden/>
              </w:rPr>
            </w:r>
            <w:r w:rsidR="003B3AC0">
              <w:rPr>
                <w:noProof/>
                <w:webHidden/>
              </w:rPr>
              <w:fldChar w:fldCharType="separate"/>
            </w:r>
            <w:r w:rsidR="003B3AC0">
              <w:rPr>
                <w:noProof/>
                <w:webHidden/>
              </w:rPr>
              <w:t>21</w:t>
            </w:r>
            <w:r w:rsidR="003B3AC0">
              <w:rPr>
                <w:noProof/>
                <w:webHidden/>
              </w:rPr>
              <w:fldChar w:fldCharType="end"/>
            </w:r>
          </w:hyperlink>
        </w:p>
        <w:p w14:paraId="3086464F" w14:textId="77777777" w:rsidR="003B3AC0" w:rsidRDefault="00270FC0">
          <w:pPr>
            <w:pStyle w:val="TOC2"/>
            <w:rPr>
              <w:rFonts w:eastAsiaTheme="minorEastAsia" w:cstheme="minorBidi"/>
              <w:iCs w:val="0"/>
              <w:noProof/>
              <w:sz w:val="22"/>
              <w:lang w:eastAsia="da-DK"/>
            </w:rPr>
          </w:pPr>
          <w:hyperlink w:anchor="_Toc476219484" w:history="1">
            <w:r w:rsidR="003B3AC0" w:rsidRPr="00851529">
              <w:rPr>
                <w:rStyle w:val="Hyperlink"/>
                <w:noProof/>
                <w:lang w:val="en-GB"/>
              </w:rPr>
              <w:t>Outcome 4: Community engagement</w:t>
            </w:r>
            <w:r w:rsidR="003B3AC0">
              <w:rPr>
                <w:noProof/>
                <w:webHidden/>
              </w:rPr>
              <w:tab/>
            </w:r>
            <w:r w:rsidR="003B3AC0">
              <w:rPr>
                <w:noProof/>
                <w:webHidden/>
              </w:rPr>
              <w:fldChar w:fldCharType="begin"/>
            </w:r>
            <w:r w:rsidR="003B3AC0">
              <w:rPr>
                <w:noProof/>
                <w:webHidden/>
              </w:rPr>
              <w:instrText xml:space="preserve"> PAGEREF _Toc476219484 \h </w:instrText>
            </w:r>
            <w:r w:rsidR="003B3AC0">
              <w:rPr>
                <w:noProof/>
                <w:webHidden/>
              </w:rPr>
            </w:r>
            <w:r w:rsidR="003B3AC0">
              <w:rPr>
                <w:noProof/>
                <w:webHidden/>
              </w:rPr>
              <w:fldChar w:fldCharType="separate"/>
            </w:r>
            <w:r w:rsidR="003B3AC0">
              <w:rPr>
                <w:noProof/>
                <w:webHidden/>
              </w:rPr>
              <w:t>23</w:t>
            </w:r>
            <w:r w:rsidR="003B3AC0">
              <w:rPr>
                <w:noProof/>
                <w:webHidden/>
              </w:rPr>
              <w:fldChar w:fldCharType="end"/>
            </w:r>
          </w:hyperlink>
        </w:p>
        <w:p w14:paraId="2A44243C" w14:textId="77777777" w:rsidR="003B3AC0" w:rsidRDefault="00270FC0">
          <w:pPr>
            <w:pStyle w:val="TOC2"/>
            <w:rPr>
              <w:rFonts w:eastAsiaTheme="minorEastAsia" w:cstheme="minorBidi"/>
              <w:iCs w:val="0"/>
              <w:noProof/>
              <w:sz w:val="22"/>
              <w:lang w:eastAsia="da-DK"/>
            </w:rPr>
          </w:pPr>
          <w:hyperlink w:anchor="_Toc476219485" w:history="1">
            <w:r w:rsidR="003B3AC0" w:rsidRPr="00851529">
              <w:rPr>
                <w:rStyle w:val="Hyperlink"/>
                <w:noProof/>
                <w:lang w:val="en-GB"/>
              </w:rPr>
              <w:t>Output table related to outcome 4</w:t>
            </w:r>
            <w:r w:rsidR="003B3AC0">
              <w:rPr>
                <w:noProof/>
                <w:webHidden/>
              </w:rPr>
              <w:tab/>
            </w:r>
            <w:r w:rsidR="003B3AC0">
              <w:rPr>
                <w:noProof/>
                <w:webHidden/>
              </w:rPr>
              <w:fldChar w:fldCharType="begin"/>
            </w:r>
            <w:r w:rsidR="003B3AC0">
              <w:rPr>
                <w:noProof/>
                <w:webHidden/>
              </w:rPr>
              <w:instrText xml:space="preserve"> PAGEREF _Toc476219485 \h </w:instrText>
            </w:r>
            <w:r w:rsidR="003B3AC0">
              <w:rPr>
                <w:noProof/>
                <w:webHidden/>
              </w:rPr>
            </w:r>
            <w:r w:rsidR="003B3AC0">
              <w:rPr>
                <w:noProof/>
                <w:webHidden/>
              </w:rPr>
              <w:fldChar w:fldCharType="separate"/>
            </w:r>
            <w:r w:rsidR="003B3AC0">
              <w:rPr>
                <w:noProof/>
                <w:webHidden/>
              </w:rPr>
              <w:t>26</w:t>
            </w:r>
            <w:r w:rsidR="003B3AC0">
              <w:rPr>
                <w:noProof/>
                <w:webHidden/>
              </w:rPr>
              <w:fldChar w:fldCharType="end"/>
            </w:r>
          </w:hyperlink>
        </w:p>
        <w:p w14:paraId="52F6CD20" w14:textId="65137F67" w:rsidR="00CA4937" w:rsidRDefault="000C4454">
          <w:r>
            <w:rPr>
              <w:rFonts w:asciiTheme="minorHAnsi" w:eastAsiaTheme="majorEastAsia" w:hAnsiTheme="minorHAnsi" w:cstheme="majorBidi"/>
              <w:color w:val="000000"/>
              <w:sz w:val="44"/>
              <w:szCs w:val="22"/>
            </w:rPr>
            <w:fldChar w:fldCharType="end"/>
          </w:r>
        </w:p>
      </w:sdtContent>
    </w:sdt>
    <w:p w14:paraId="6F1B080E" w14:textId="77777777" w:rsidR="003519E6" w:rsidRPr="00E62696" w:rsidRDefault="003519E6">
      <w:pPr>
        <w:rPr>
          <w:lang w:val="en-GB"/>
        </w:rPr>
      </w:pPr>
      <w:r w:rsidRPr="00E62696">
        <w:rPr>
          <w:lang w:val="en-GB"/>
        </w:rPr>
        <w:br w:type="page"/>
      </w:r>
    </w:p>
    <w:p w14:paraId="7B11033C" w14:textId="5FAFB9B9" w:rsidR="003519E6" w:rsidRPr="00E62696" w:rsidRDefault="00284AB4" w:rsidP="006F72BA">
      <w:pPr>
        <w:pStyle w:val="Heading1"/>
      </w:pPr>
      <w:bookmarkStart w:id="2" w:name="_Toc441678768"/>
      <w:bookmarkStart w:id="3" w:name="_Toc476219470"/>
      <w:r>
        <w:lastRenderedPageBreak/>
        <w:t xml:space="preserve">1. </w:t>
      </w:r>
      <w:r w:rsidR="003519E6" w:rsidRPr="00E62696">
        <w:t xml:space="preserve">Introduction to the </w:t>
      </w:r>
      <w:r w:rsidR="000A1E9C">
        <w:t>i</w:t>
      </w:r>
      <w:r w:rsidR="003519E6" w:rsidRPr="00E62696">
        <w:t xml:space="preserve">ndicator </w:t>
      </w:r>
      <w:r w:rsidR="000A1E9C">
        <w:t>g</w:t>
      </w:r>
      <w:r w:rsidR="003519E6" w:rsidRPr="00E62696">
        <w:t>uide</w:t>
      </w:r>
      <w:bookmarkEnd w:id="2"/>
      <w:bookmarkEnd w:id="3"/>
    </w:p>
    <w:p w14:paraId="71F325A7" w14:textId="2B90BECF" w:rsidR="00D55739" w:rsidRDefault="00A90E2A" w:rsidP="003519E6">
      <w:pPr>
        <w:jc w:val="both"/>
        <w:rPr>
          <w:lang w:val="en-GB"/>
        </w:rPr>
      </w:pPr>
      <w:r>
        <w:rPr>
          <w:lang w:val="en-GB"/>
        </w:rPr>
        <w:t>T</w:t>
      </w:r>
      <w:r w:rsidR="003519E6" w:rsidRPr="00E62696">
        <w:rPr>
          <w:lang w:val="en-GB"/>
        </w:rPr>
        <w:t xml:space="preserve">he </w:t>
      </w:r>
      <w:r>
        <w:rPr>
          <w:lang w:val="en-GB"/>
        </w:rPr>
        <w:t xml:space="preserve">IFRC </w:t>
      </w:r>
      <w:r w:rsidR="003519E6" w:rsidRPr="00E62696">
        <w:rPr>
          <w:lang w:val="en-GB"/>
        </w:rPr>
        <w:t>Reference Centre</w:t>
      </w:r>
      <w:r>
        <w:rPr>
          <w:lang w:val="en-GB"/>
        </w:rPr>
        <w:t xml:space="preserve"> for </w:t>
      </w:r>
      <w:r w:rsidRPr="00E62696">
        <w:rPr>
          <w:lang w:val="en-GB"/>
        </w:rPr>
        <w:t>Psychosocial</w:t>
      </w:r>
      <w:r>
        <w:rPr>
          <w:lang w:val="en-GB"/>
        </w:rPr>
        <w:t xml:space="preserve"> Support (PS Centre)</w:t>
      </w:r>
      <w:r w:rsidR="003519E6" w:rsidRPr="00E62696">
        <w:rPr>
          <w:lang w:val="en-GB"/>
        </w:rPr>
        <w:t xml:space="preserve"> has developed </w:t>
      </w:r>
      <w:r>
        <w:rPr>
          <w:lang w:val="en-GB"/>
        </w:rPr>
        <w:t>the IFRC</w:t>
      </w:r>
      <w:r w:rsidR="003519E6" w:rsidRPr="00E62696">
        <w:rPr>
          <w:lang w:val="en-GB"/>
        </w:rPr>
        <w:t xml:space="preserve"> Monitoring and </w:t>
      </w:r>
      <w:r w:rsidR="001475A2">
        <w:rPr>
          <w:lang w:val="en-GB"/>
        </w:rPr>
        <w:t>e</w:t>
      </w:r>
      <w:r w:rsidR="003519E6" w:rsidRPr="00E62696">
        <w:rPr>
          <w:lang w:val="en-GB"/>
        </w:rPr>
        <w:t xml:space="preserve">valuation </w:t>
      </w:r>
      <w:r w:rsidR="001475A2">
        <w:rPr>
          <w:lang w:val="en-GB"/>
        </w:rPr>
        <w:t>f</w:t>
      </w:r>
      <w:r w:rsidR="003519E6" w:rsidRPr="00E62696">
        <w:rPr>
          <w:lang w:val="en-GB"/>
        </w:rPr>
        <w:t>ramework</w:t>
      </w:r>
      <w:r>
        <w:rPr>
          <w:lang w:val="en-GB"/>
        </w:rPr>
        <w:t xml:space="preserve"> for psychosocial interventions</w:t>
      </w:r>
      <w:r w:rsidR="009E5353">
        <w:rPr>
          <w:lang w:val="en-GB"/>
        </w:rPr>
        <w:t xml:space="preserve"> to promote best practice in monitoring and evaluation (M&amp;E)</w:t>
      </w:r>
      <w:r w:rsidRPr="00E62696">
        <w:rPr>
          <w:lang w:val="en-GB"/>
        </w:rPr>
        <w:t xml:space="preserve"> throughout IFRC global psychosocial (PS) programmes</w:t>
      </w:r>
      <w:r w:rsidR="003519E6" w:rsidRPr="00E62696">
        <w:rPr>
          <w:lang w:val="en-GB"/>
        </w:rPr>
        <w:t>.</w:t>
      </w:r>
      <w:r w:rsidR="0073037D">
        <w:rPr>
          <w:lang w:val="en-GB"/>
        </w:rPr>
        <w:t xml:space="preserve"> </w:t>
      </w:r>
      <w:r w:rsidR="003519E6" w:rsidRPr="00E62696">
        <w:rPr>
          <w:lang w:val="en-GB"/>
        </w:rPr>
        <w:t xml:space="preserve">The framework </w:t>
      </w:r>
      <w:r w:rsidR="009E5353">
        <w:rPr>
          <w:lang w:val="en-GB"/>
        </w:rPr>
        <w:t xml:space="preserve">builds capacity in M&amp;E, enabling </w:t>
      </w:r>
      <w:r w:rsidR="003519E6" w:rsidRPr="00E62696">
        <w:rPr>
          <w:lang w:val="en-GB"/>
        </w:rPr>
        <w:t xml:space="preserve">National Societies </w:t>
      </w:r>
      <w:r w:rsidR="009E5353">
        <w:rPr>
          <w:lang w:val="en-GB"/>
        </w:rPr>
        <w:t xml:space="preserve">to </w:t>
      </w:r>
      <w:r w:rsidR="003519E6" w:rsidRPr="00E62696">
        <w:rPr>
          <w:lang w:val="en-GB"/>
        </w:rPr>
        <w:t xml:space="preserve">develop a systematic approach to M&amp;E </w:t>
      </w:r>
      <w:r w:rsidR="009E5353">
        <w:rPr>
          <w:lang w:val="en-GB"/>
        </w:rPr>
        <w:t>in</w:t>
      </w:r>
      <w:r w:rsidR="009E5353" w:rsidRPr="00E62696">
        <w:rPr>
          <w:lang w:val="en-GB"/>
        </w:rPr>
        <w:t xml:space="preserve"> </w:t>
      </w:r>
      <w:r w:rsidR="003519E6" w:rsidRPr="00E62696">
        <w:rPr>
          <w:lang w:val="en-GB"/>
        </w:rPr>
        <w:t>their psychosocial programmes and interventions</w:t>
      </w:r>
      <w:r w:rsidR="009E5353">
        <w:rPr>
          <w:lang w:val="en-GB"/>
        </w:rPr>
        <w:t xml:space="preserve">. </w:t>
      </w:r>
    </w:p>
    <w:p w14:paraId="2F66B701" w14:textId="77777777" w:rsidR="00D55739" w:rsidRDefault="00D55739" w:rsidP="003519E6">
      <w:pPr>
        <w:jc w:val="both"/>
        <w:rPr>
          <w:lang w:val="en-GB"/>
        </w:rPr>
      </w:pPr>
    </w:p>
    <w:p w14:paraId="22F16B82" w14:textId="550824BB" w:rsidR="003519E6" w:rsidRPr="00E62696" w:rsidRDefault="009E5353" w:rsidP="003519E6">
      <w:pPr>
        <w:jc w:val="both"/>
        <w:rPr>
          <w:lang w:val="en-GB"/>
        </w:rPr>
      </w:pPr>
      <w:r>
        <w:rPr>
          <w:lang w:val="en-GB"/>
        </w:rPr>
        <w:t xml:space="preserve">The framework </w:t>
      </w:r>
      <w:r w:rsidR="003519E6" w:rsidRPr="00E62696">
        <w:rPr>
          <w:lang w:val="en-GB"/>
        </w:rPr>
        <w:t>includ</w:t>
      </w:r>
      <w:r>
        <w:rPr>
          <w:lang w:val="en-GB"/>
        </w:rPr>
        <w:t>es</w:t>
      </w:r>
      <w:r w:rsidR="001475A2">
        <w:rPr>
          <w:lang w:val="en-GB"/>
        </w:rPr>
        <w:t xml:space="preserve"> this indicator guide and the following additional resources:</w:t>
      </w:r>
    </w:p>
    <w:p w14:paraId="22B613A0" w14:textId="3475F9C5" w:rsidR="003519E6" w:rsidRPr="00286FB7" w:rsidRDefault="003519E6" w:rsidP="00B148F2">
      <w:pPr>
        <w:pStyle w:val="ListParagraph"/>
        <w:numPr>
          <w:ilvl w:val="0"/>
          <w:numId w:val="2"/>
        </w:numPr>
        <w:rPr>
          <w:sz w:val="20"/>
        </w:rPr>
      </w:pPr>
      <w:r w:rsidRPr="00286FB7">
        <w:rPr>
          <w:sz w:val="20"/>
        </w:rPr>
        <w:t xml:space="preserve">A </w:t>
      </w:r>
      <w:r w:rsidR="001475A2">
        <w:rPr>
          <w:sz w:val="20"/>
        </w:rPr>
        <w:t>g</w:t>
      </w:r>
      <w:r w:rsidRPr="00286FB7">
        <w:rPr>
          <w:sz w:val="20"/>
        </w:rPr>
        <w:t>uidance note</w:t>
      </w:r>
      <w:r w:rsidR="009E5353">
        <w:rPr>
          <w:sz w:val="20"/>
        </w:rPr>
        <w:t xml:space="preserve"> outlining key concepts and methods </w:t>
      </w:r>
      <w:r w:rsidR="00C57CB1">
        <w:rPr>
          <w:sz w:val="20"/>
        </w:rPr>
        <w:t>in M&amp;E</w:t>
      </w:r>
    </w:p>
    <w:p w14:paraId="3E1B99D9" w14:textId="50253896" w:rsidR="003519E6" w:rsidRPr="00286FB7" w:rsidRDefault="001475A2" w:rsidP="00B148F2">
      <w:pPr>
        <w:pStyle w:val="ListParagraph"/>
        <w:numPr>
          <w:ilvl w:val="0"/>
          <w:numId w:val="2"/>
        </w:numPr>
        <w:rPr>
          <w:sz w:val="20"/>
        </w:rPr>
      </w:pPr>
      <w:r>
        <w:rPr>
          <w:sz w:val="20"/>
        </w:rPr>
        <w:t>A t</w:t>
      </w:r>
      <w:r w:rsidR="003519E6" w:rsidRPr="00286FB7">
        <w:rPr>
          <w:sz w:val="20"/>
        </w:rPr>
        <w:t xml:space="preserve">oolbox </w:t>
      </w:r>
      <w:r w:rsidR="00C57CB1">
        <w:rPr>
          <w:sz w:val="20"/>
        </w:rPr>
        <w:t>featuring</w:t>
      </w:r>
      <w:r>
        <w:rPr>
          <w:sz w:val="20"/>
        </w:rPr>
        <w:t xml:space="preserve"> guidance and tools on</w:t>
      </w:r>
      <w:r w:rsidRPr="00286FB7">
        <w:rPr>
          <w:sz w:val="20"/>
        </w:rPr>
        <w:t xml:space="preserve"> </w:t>
      </w:r>
      <w:r w:rsidR="003519E6" w:rsidRPr="00286FB7">
        <w:rPr>
          <w:sz w:val="20"/>
        </w:rPr>
        <w:t>data collection</w:t>
      </w:r>
      <w:r w:rsidR="00C57CB1">
        <w:rPr>
          <w:sz w:val="20"/>
        </w:rPr>
        <w:t xml:space="preserve"> in M&amp;E.</w:t>
      </w:r>
      <w:r w:rsidR="003519E6" w:rsidRPr="00286FB7">
        <w:rPr>
          <w:sz w:val="20"/>
        </w:rPr>
        <w:t xml:space="preserve"> </w:t>
      </w:r>
    </w:p>
    <w:p w14:paraId="43E9E090" w14:textId="77777777" w:rsidR="003519E6" w:rsidRPr="00E62696" w:rsidRDefault="003519E6" w:rsidP="003519E6">
      <w:pPr>
        <w:jc w:val="both"/>
        <w:rPr>
          <w:lang w:val="en-GB"/>
        </w:rPr>
      </w:pPr>
    </w:p>
    <w:p w14:paraId="0DDD7A68" w14:textId="55FF6402" w:rsidR="003519E6" w:rsidRDefault="003519E6" w:rsidP="003519E6">
      <w:pPr>
        <w:jc w:val="both"/>
        <w:rPr>
          <w:lang w:val="en-GB"/>
        </w:rPr>
      </w:pPr>
      <w:r w:rsidRPr="00D55739">
        <w:rPr>
          <w:lang w:val="en-GB"/>
        </w:rPr>
        <w:t xml:space="preserve">This indicator guide provides a broad understanding of changes that can result from PS programmes at </w:t>
      </w:r>
      <w:r w:rsidRPr="00D55739">
        <w:rPr>
          <w:i/>
          <w:lang w:val="en-GB"/>
        </w:rPr>
        <w:t>goal, outcome</w:t>
      </w:r>
      <w:r w:rsidRPr="00D55739">
        <w:rPr>
          <w:lang w:val="en-GB"/>
        </w:rPr>
        <w:t xml:space="preserve"> and </w:t>
      </w:r>
      <w:r w:rsidRPr="00D55739">
        <w:rPr>
          <w:i/>
          <w:lang w:val="en-GB"/>
        </w:rPr>
        <w:t xml:space="preserve">output </w:t>
      </w:r>
      <w:r w:rsidRPr="00D55739">
        <w:rPr>
          <w:lang w:val="en-GB"/>
        </w:rPr>
        <w:t>levels.</w:t>
      </w:r>
      <w:r w:rsidR="0073037D" w:rsidRPr="00D55739">
        <w:rPr>
          <w:lang w:val="en-GB"/>
        </w:rPr>
        <w:t xml:space="preserve"> </w:t>
      </w:r>
      <w:r w:rsidRPr="00D55739">
        <w:rPr>
          <w:lang w:val="en-GB"/>
        </w:rPr>
        <w:t xml:space="preserve">The </w:t>
      </w:r>
      <w:r w:rsidR="00D260E0">
        <w:rPr>
          <w:lang w:val="en-GB"/>
        </w:rPr>
        <w:t xml:space="preserve">sample </w:t>
      </w:r>
      <w:r w:rsidRPr="00D55739">
        <w:rPr>
          <w:lang w:val="en-GB"/>
        </w:rPr>
        <w:t>indicators developed for each level are phrased in such a way that they can be tailored</w:t>
      </w:r>
      <w:r w:rsidR="002406C7" w:rsidRPr="00D55739">
        <w:rPr>
          <w:lang w:val="en-GB"/>
        </w:rPr>
        <w:t xml:space="preserve"> to specific programmes</w:t>
      </w:r>
      <w:r w:rsidRPr="00D55739">
        <w:rPr>
          <w:lang w:val="en-GB"/>
        </w:rPr>
        <w:t>.</w:t>
      </w:r>
      <w:r w:rsidR="00D260E0">
        <w:rPr>
          <w:lang w:val="en-GB"/>
        </w:rPr>
        <w:t xml:space="preserve"> The guide is</w:t>
      </w:r>
      <w:r w:rsidRPr="00D55739">
        <w:rPr>
          <w:lang w:val="en-GB"/>
        </w:rPr>
        <w:t xml:space="preserve"> a roadmap help</w:t>
      </w:r>
      <w:r w:rsidR="00D260E0">
        <w:rPr>
          <w:lang w:val="en-GB"/>
        </w:rPr>
        <w:t>ing</w:t>
      </w:r>
      <w:r w:rsidRPr="00D55739">
        <w:rPr>
          <w:lang w:val="en-GB"/>
        </w:rPr>
        <w:t xml:space="preserve"> you </w:t>
      </w:r>
      <w:r w:rsidR="00D260E0">
        <w:rPr>
          <w:lang w:val="en-GB"/>
        </w:rPr>
        <w:t>to</w:t>
      </w:r>
      <w:r w:rsidRPr="00D55739">
        <w:rPr>
          <w:lang w:val="en-GB"/>
        </w:rPr>
        <w:t xml:space="preserve"> develop </w:t>
      </w:r>
      <w:proofErr w:type="gramStart"/>
      <w:r w:rsidRPr="00D55739">
        <w:rPr>
          <w:lang w:val="en-GB"/>
        </w:rPr>
        <w:t>a</w:t>
      </w:r>
      <w:proofErr w:type="gramEnd"/>
      <w:r w:rsidRPr="00D55739">
        <w:rPr>
          <w:lang w:val="en-GB"/>
        </w:rPr>
        <w:t xml:space="preserve"> M&amp;E </w:t>
      </w:r>
      <w:r w:rsidR="001305CF">
        <w:rPr>
          <w:lang w:val="en-GB"/>
        </w:rPr>
        <w:t>system</w:t>
      </w:r>
      <w:r w:rsidR="00D260E0">
        <w:rPr>
          <w:lang w:val="en-GB"/>
        </w:rPr>
        <w:t xml:space="preserve"> that is</w:t>
      </w:r>
      <w:r w:rsidRPr="00D55739">
        <w:rPr>
          <w:lang w:val="en-GB"/>
        </w:rPr>
        <w:t xml:space="preserve"> relevant for your own programme</w:t>
      </w:r>
      <w:r w:rsidR="00D260E0">
        <w:rPr>
          <w:lang w:val="en-GB"/>
        </w:rPr>
        <w:t xml:space="preserve">. </w:t>
      </w:r>
      <w:r w:rsidR="00525642">
        <w:rPr>
          <w:lang w:val="en-GB"/>
        </w:rPr>
        <w:t xml:space="preserve">The end result should be a set of </w:t>
      </w:r>
      <w:r w:rsidRPr="00D55739">
        <w:rPr>
          <w:lang w:val="en-GB"/>
        </w:rPr>
        <w:t xml:space="preserve">indicators </w:t>
      </w:r>
      <w:r w:rsidR="00525642">
        <w:rPr>
          <w:lang w:val="en-GB"/>
        </w:rPr>
        <w:t>which are appropriate</w:t>
      </w:r>
      <w:r w:rsidRPr="00D55739">
        <w:rPr>
          <w:lang w:val="en-GB"/>
        </w:rPr>
        <w:t xml:space="preserve"> to your target group, the specific activities of your programme, and</w:t>
      </w:r>
      <w:r w:rsidR="00525642">
        <w:rPr>
          <w:lang w:val="en-GB"/>
        </w:rPr>
        <w:t xml:space="preserve"> the</w:t>
      </w:r>
      <w:r w:rsidR="00525642" w:rsidRPr="00D55739">
        <w:rPr>
          <w:lang w:val="en-GB"/>
        </w:rPr>
        <w:t xml:space="preserve"> </w:t>
      </w:r>
      <w:r w:rsidRPr="00D55739">
        <w:rPr>
          <w:lang w:val="en-GB"/>
        </w:rPr>
        <w:t>cultural contex</w:t>
      </w:r>
      <w:r w:rsidR="002406C7" w:rsidRPr="00D55739">
        <w:rPr>
          <w:lang w:val="en-GB"/>
        </w:rPr>
        <w:t>t and local understandings of psychosocial</w:t>
      </w:r>
      <w:r w:rsidRPr="00D55739">
        <w:rPr>
          <w:lang w:val="en-GB"/>
        </w:rPr>
        <w:t xml:space="preserve"> </w:t>
      </w:r>
      <w:r w:rsidR="0073037D" w:rsidRPr="00D55739">
        <w:rPr>
          <w:lang w:val="en-GB"/>
        </w:rPr>
        <w:t>well-being</w:t>
      </w:r>
      <w:r w:rsidR="00525642">
        <w:rPr>
          <w:lang w:val="en-GB"/>
        </w:rPr>
        <w:t xml:space="preserve"> in which you are working. </w:t>
      </w:r>
    </w:p>
    <w:p w14:paraId="16B1C60D" w14:textId="77777777" w:rsidR="00070D0D" w:rsidRDefault="00070D0D" w:rsidP="003B3AC0">
      <w:pPr>
        <w:pStyle w:val="Heading3"/>
        <w:rPr>
          <w:lang w:val="en-GB"/>
        </w:rPr>
      </w:pPr>
    </w:p>
    <w:p w14:paraId="3D0797CC" w14:textId="675733FD" w:rsidR="00070D0D" w:rsidRPr="00070D0D" w:rsidRDefault="00070D0D" w:rsidP="003B3AC0">
      <w:pPr>
        <w:pStyle w:val="Heading3"/>
        <w:rPr>
          <w:lang w:val="en-GB"/>
        </w:rPr>
      </w:pPr>
      <w:bookmarkStart w:id="4" w:name="_Toc476219471"/>
      <w:r w:rsidRPr="00070D0D">
        <w:rPr>
          <w:lang w:val="en-GB"/>
        </w:rPr>
        <w:t>How the indicator guide is organised</w:t>
      </w:r>
      <w:bookmarkEnd w:id="4"/>
    </w:p>
    <w:p w14:paraId="2C0E7276" w14:textId="1B730255" w:rsidR="00057463" w:rsidRPr="00070D0D" w:rsidRDefault="003519E6" w:rsidP="00070D0D">
      <w:pPr>
        <w:rPr>
          <w:lang w:val="en-US"/>
        </w:rPr>
      </w:pPr>
      <w:r w:rsidRPr="00E62696">
        <w:rPr>
          <w:lang w:val="en-GB"/>
        </w:rPr>
        <w:t>Th</w:t>
      </w:r>
      <w:r w:rsidR="00C57CB1">
        <w:rPr>
          <w:lang w:val="en-GB"/>
        </w:rPr>
        <w:t>e</w:t>
      </w:r>
      <w:r w:rsidRPr="00E62696">
        <w:rPr>
          <w:lang w:val="en-GB"/>
        </w:rPr>
        <w:t xml:space="preserve"> </w:t>
      </w:r>
      <w:r w:rsidR="004A66BF">
        <w:rPr>
          <w:lang w:val="en-GB"/>
        </w:rPr>
        <w:t>g</w:t>
      </w:r>
      <w:r w:rsidRPr="00E62696">
        <w:rPr>
          <w:lang w:val="en-GB"/>
        </w:rPr>
        <w:t>uide describes objectives and corresponding indicators at the level of the goal, outcome and outputs for many PS programmes.</w:t>
      </w:r>
      <w:r w:rsidR="0073037D">
        <w:rPr>
          <w:lang w:val="en-GB"/>
        </w:rPr>
        <w:t xml:space="preserve"> </w:t>
      </w:r>
      <w:r w:rsidRPr="00E62696">
        <w:rPr>
          <w:lang w:val="en-GB"/>
        </w:rPr>
        <w:t xml:space="preserve">They are intended to help with monitoring and evaluation across </w:t>
      </w:r>
      <w:r w:rsidR="00C57CB1">
        <w:rPr>
          <w:lang w:val="en-GB"/>
        </w:rPr>
        <w:t xml:space="preserve">the wide range of </w:t>
      </w:r>
      <w:r w:rsidRPr="00E62696">
        <w:rPr>
          <w:lang w:val="en-GB"/>
        </w:rPr>
        <w:t>PS programmes implemented by different N</w:t>
      </w:r>
      <w:r w:rsidR="001475A2">
        <w:rPr>
          <w:lang w:val="en-GB"/>
        </w:rPr>
        <w:t>ational Societies</w:t>
      </w:r>
      <w:r w:rsidRPr="00E62696">
        <w:rPr>
          <w:lang w:val="en-GB"/>
        </w:rPr>
        <w:t xml:space="preserve">. </w:t>
      </w:r>
    </w:p>
    <w:p w14:paraId="4B52EE0C" w14:textId="77777777" w:rsidR="00057463" w:rsidRDefault="00057463" w:rsidP="003519E6">
      <w:pPr>
        <w:jc w:val="both"/>
        <w:rPr>
          <w:lang w:val="en-GB"/>
        </w:rPr>
      </w:pPr>
    </w:p>
    <w:p w14:paraId="2188ED39" w14:textId="7E63D264" w:rsidR="003519E6" w:rsidRDefault="00C57CB1" w:rsidP="003519E6">
      <w:pPr>
        <w:jc w:val="both"/>
        <w:rPr>
          <w:lang w:val="en-GB"/>
        </w:rPr>
      </w:pPr>
      <w:r>
        <w:rPr>
          <w:lang w:val="en-GB"/>
        </w:rPr>
        <w:t>T</w:t>
      </w:r>
      <w:r w:rsidR="003519E6" w:rsidRPr="00E62696">
        <w:rPr>
          <w:lang w:val="en-GB"/>
        </w:rPr>
        <w:t>he indicator tables</w:t>
      </w:r>
      <w:r>
        <w:rPr>
          <w:lang w:val="en-GB"/>
        </w:rPr>
        <w:t xml:space="preserve"> present</w:t>
      </w:r>
      <w:r w:rsidR="003519E6" w:rsidRPr="00E62696">
        <w:rPr>
          <w:lang w:val="en-GB"/>
        </w:rPr>
        <w:t xml:space="preserve"> </w:t>
      </w:r>
      <w:r w:rsidR="00D55739">
        <w:rPr>
          <w:lang w:val="en-GB"/>
        </w:rPr>
        <w:t xml:space="preserve">a </w:t>
      </w:r>
      <w:r w:rsidR="003519E6" w:rsidRPr="00E62696">
        <w:rPr>
          <w:lang w:val="en-GB"/>
        </w:rPr>
        <w:t xml:space="preserve">set of objectives </w:t>
      </w:r>
      <w:r w:rsidR="00D55739">
        <w:rPr>
          <w:lang w:val="en-GB"/>
        </w:rPr>
        <w:t xml:space="preserve">which are </w:t>
      </w:r>
      <w:r w:rsidR="00D55739" w:rsidRPr="00E62696">
        <w:rPr>
          <w:lang w:val="en-GB"/>
        </w:rPr>
        <w:t xml:space="preserve">frequently used in monitoring and evaluating PS programmes </w:t>
      </w:r>
      <w:r w:rsidR="003519E6" w:rsidRPr="00E62696">
        <w:rPr>
          <w:lang w:val="en-GB"/>
        </w:rPr>
        <w:t xml:space="preserve">and </w:t>
      </w:r>
      <w:r w:rsidR="00D55739">
        <w:rPr>
          <w:lang w:val="en-GB"/>
        </w:rPr>
        <w:t>include sample</w:t>
      </w:r>
      <w:r w:rsidR="003519E6" w:rsidRPr="00E62696">
        <w:rPr>
          <w:lang w:val="en-GB"/>
        </w:rPr>
        <w:t xml:space="preserve"> indicators</w:t>
      </w:r>
      <w:r w:rsidR="00D55739">
        <w:rPr>
          <w:lang w:val="en-GB"/>
        </w:rPr>
        <w:t xml:space="preserve"> for the objectives</w:t>
      </w:r>
      <w:r w:rsidR="003519E6" w:rsidRPr="00E62696">
        <w:rPr>
          <w:lang w:val="en-GB"/>
        </w:rPr>
        <w:t>.</w:t>
      </w:r>
      <w:r w:rsidR="0073037D">
        <w:rPr>
          <w:lang w:val="en-GB"/>
        </w:rPr>
        <w:t xml:space="preserve"> </w:t>
      </w:r>
    </w:p>
    <w:p w14:paraId="2A11DFA2" w14:textId="77777777" w:rsidR="00541E13" w:rsidRDefault="00541E13" w:rsidP="003519E6">
      <w:pPr>
        <w:jc w:val="both"/>
        <w:rPr>
          <w:lang w:val="en-GB"/>
        </w:rPr>
      </w:pPr>
    </w:p>
    <w:p w14:paraId="1D015756" w14:textId="0D9862C5" w:rsidR="003519E6" w:rsidRPr="00E62696" w:rsidRDefault="001475A2" w:rsidP="003519E6">
      <w:pPr>
        <w:jc w:val="both"/>
        <w:rPr>
          <w:lang w:val="en-GB"/>
        </w:rPr>
      </w:pPr>
      <w:r>
        <w:rPr>
          <w:lang w:val="en-GB"/>
        </w:rPr>
        <w:t xml:space="preserve">The </w:t>
      </w:r>
      <w:r w:rsidR="00057463">
        <w:rPr>
          <w:lang w:val="en-GB"/>
        </w:rPr>
        <w:t xml:space="preserve">tables also </w:t>
      </w:r>
      <w:r w:rsidR="00D55739">
        <w:rPr>
          <w:lang w:val="en-GB"/>
        </w:rPr>
        <w:t>list</w:t>
      </w:r>
      <w:r w:rsidR="00057463">
        <w:rPr>
          <w:lang w:val="en-GB"/>
        </w:rPr>
        <w:t xml:space="preserve"> the </w:t>
      </w:r>
      <w:r>
        <w:rPr>
          <w:lang w:val="en-GB"/>
        </w:rPr>
        <w:t>m</w:t>
      </w:r>
      <w:r w:rsidR="003519E6" w:rsidRPr="00E62696">
        <w:rPr>
          <w:lang w:val="en-GB"/>
        </w:rPr>
        <w:t>eans of verification (</w:t>
      </w:r>
      <w:proofErr w:type="spellStart"/>
      <w:r w:rsidR="003519E6" w:rsidRPr="00E62696">
        <w:rPr>
          <w:lang w:val="en-GB"/>
        </w:rPr>
        <w:t>MoV</w:t>
      </w:r>
      <w:proofErr w:type="spellEnd"/>
      <w:r w:rsidR="00057463">
        <w:rPr>
          <w:lang w:val="en-GB"/>
        </w:rPr>
        <w:t>)</w:t>
      </w:r>
      <w:r w:rsidR="003519E6" w:rsidRPr="00E62696">
        <w:rPr>
          <w:lang w:val="en-GB"/>
        </w:rPr>
        <w:t xml:space="preserve"> for each indicator.</w:t>
      </w:r>
      <w:r w:rsidR="0073037D">
        <w:rPr>
          <w:lang w:val="en-GB"/>
        </w:rPr>
        <w:t xml:space="preserve"> </w:t>
      </w:r>
      <w:r w:rsidR="003519E6" w:rsidRPr="00E62696">
        <w:rPr>
          <w:lang w:val="en-GB"/>
        </w:rPr>
        <w:t>These are the tools</w:t>
      </w:r>
      <w:r w:rsidR="00D55739">
        <w:rPr>
          <w:lang w:val="en-GB"/>
        </w:rPr>
        <w:t xml:space="preserve"> that are</w:t>
      </w:r>
      <w:r w:rsidR="003519E6" w:rsidRPr="00E62696">
        <w:rPr>
          <w:lang w:val="en-GB"/>
        </w:rPr>
        <w:t xml:space="preserve"> used to collect information about the indicator</w:t>
      </w:r>
      <w:r>
        <w:rPr>
          <w:lang w:val="en-GB"/>
        </w:rPr>
        <w:t xml:space="preserve">. </w:t>
      </w:r>
      <w:r w:rsidR="00D55739">
        <w:rPr>
          <w:lang w:val="en-GB"/>
        </w:rPr>
        <w:t>T</w:t>
      </w:r>
      <w:r w:rsidR="003519E6" w:rsidRPr="00E62696">
        <w:rPr>
          <w:lang w:val="en-GB"/>
        </w:rPr>
        <w:t>he</w:t>
      </w:r>
      <w:r>
        <w:rPr>
          <w:lang w:val="en-GB"/>
        </w:rPr>
        <w:t xml:space="preserve"> toolbox </w:t>
      </w:r>
      <w:r w:rsidR="003519E6" w:rsidRPr="00E62696">
        <w:rPr>
          <w:lang w:val="en-GB"/>
        </w:rPr>
        <w:t xml:space="preserve">that accompanies this </w:t>
      </w:r>
      <w:r>
        <w:rPr>
          <w:lang w:val="en-GB"/>
        </w:rPr>
        <w:t>g</w:t>
      </w:r>
      <w:r w:rsidR="003519E6" w:rsidRPr="00E62696">
        <w:rPr>
          <w:lang w:val="en-GB"/>
        </w:rPr>
        <w:t>uide</w:t>
      </w:r>
      <w:r w:rsidR="00D55739">
        <w:rPr>
          <w:lang w:val="en-GB"/>
        </w:rPr>
        <w:t xml:space="preserve"> features all the tools for </w:t>
      </w:r>
      <w:proofErr w:type="spellStart"/>
      <w:r w:rsidR="00D55739">
        <w:rPr>
          <w:lang w:val="en-GB"/>
        </w:rPr>
        <w:t>MoV</w:t>
      </w:r>
      <w:proofErr w:type="spellEnd"/>
      <w:r w:rsidR="00D55739">
        <w:rPr>
          <w:lang w:val="en-GB"/>
        </w:rPr>
        <w:t xml:space="preserve"> and provides guidance in using them</w:t>
      </w:r>
      <w:r w:rsidR="003519E6" w:rsidRPr="00E62696">
        <w:rPr>
          <w:lang w:val="en-GB"/>
        </w:rPr>
        <w:t>.</w:t>
      </w:r>
    </w:p>
    <w:p w14:paraId="5780377C" w14:textId="77777777" w:rsidR="003519E6" w:rsidRPr="00E62696" w:rsidRDefault="003519E6" w:rsidP="003519E6">
      <w:pPr>
        <w:jc w:val="both"/>
        <w:rPr>
          <w:lang w:val="en-GB"/>
        </w:rPr>
      </w:pPr>
    </w:p>
    <w:p w14:paraId="6CDD878E" w14:textId="47836D34" w:rsidR="003519E6" w:rsidRPr="0077277F" w:rsidRDefault="004A66BF" w:rsidP="00B148F2">
      <w:pPr>
        <w:rPr>
          <w:lang w:val="en-US"/>
        </w:rPr>
      </w:pPr>
      <w:r>
        <w:rPr>
          <w:lang w:val="en-US"/>
        </w:rPr>
        <w:t>T</w:t>
      </w:r>
      <w:r w:rsidR="003519E6" w:rsidRPr="005052F8">
        <w:rPr>
          <w:lang w:val="en-US"/>
        </w:rPr>
        <w:t xml:space="preserve">he indicator tables </w:t>
      </w:r>
      <w:r w:rsidR="00D55739">
        <w:rPr>
          <w:lang w:val="en-US"/>
        </w:rPr>
        <w:t>feature</w:t>
      </w:r>
      <w:r w:rsidR="003519E6" w:rsidRPr="005052F8">
        <w:rPr>
          <w:lang w:val="en-US"/>
        </w:rPr>
        <w:t xml:space="preserve"> 1)</w:t>
      </w:r>
      <w:r w:rsidR="002331E9">
        <w:rPr>
          <w:lang w:val="en-US"/>
        </w:rPr>
        <w:t xml:space="preserve"> </w:t>
      </w:r>
      <w:r w:rsidR="003519E6" w:rsidRPr="005052F8">
        <w:rPr>
          <w:lang w:val="en-US"/>
        </w:rPr>
        <w:t>goal, 2)</w:t>
      </w:r>
      <w:r w:rsidR="002331E9">
        <w:rPr>
          <w:lang w:val="en-US"/>
        </w:rPr>
        <w:t xml:space="preserve"> </w:t>
      </w:r>
      <w:r w:rsidR="003519E6" w:rsidRPr="005052F8">
        <w:rPr>
          <w:lang w:val="en-US"/>
        </w:rPr>
        <w:t>outcome and 3) output objectives</w:t>
      </w:r>
      <w:r w:rsidR="00D55739">
        <w:rPr>
          <w:lang w:val="en-US"/>
        </w:rPr>
        <w:t xml:space="preserve">. </w:t>
      </w:r>
      <w:r w:rsidR="002331E9">
        <w:rPr>
          <w:lang w:val="en-US"/>
        </w:rPr>
        <w:t xml:space="preserve">There is one overall goal presented, associated with four key outcomes and a range of outputs. </w:t>
      </w:r>
      <w:r w:rsidR="00D55739">
        <w:rPr>
          <w:lang w:val="en-US"/>
        </w:rPr>
        <w:t xml:space="preserve">The objectives are </w:t>
      </w:r>
      <w:proofErr w:type="spellStart"/>
      <w:r w:rsidR="00D55739">
        <w:rPr>
          <w:lang w:val="en-US"/>
        </w:rPr>
        <w:t>summarised</w:t>
      </w:r>
      <w:proofErr w:type="spellEnd"/>
      <w:r w:rsidR="00D55739">
        <w:rPr>
          <w:lang w:val="en-US"/>
        </w:rPr>
        <w:t xml:space="preserve"> in</w:t>
      </w:r>
      <w:r w:rsidR="003519E6" w:rsidRPr="005052F8">
        <w:rPr>
          <w:lang w:val="en-US"/>
        </w:rPr>
        <w:t xml:space="preserve"> </w:t>
      </w:r>
      <w:r w:rsidR="00D55739">
        <w:rPr>
          <w:lang w:val="en-US"/>
        </w:rPr>
        <w:t>the p</w:t>
      </w:r>
      <w:r w:rsidR="003519E6" w:rsidRPr="0077277F">
        <w:rPr>
          <w:lang w:val="en-US"/>
        </w:rPr>
        <w:t xml:space="preserve">sychosocial </w:t>
      </w:r>
      <w:r w:rsidR="00D55739">
        <w:rPr>
          <w:lang w:val="en-US"/>
        </w:rPr>
        <w:t>o</w:t>
      </w:r>
      <w:r w:rsidR="003519E6" w:rsidRPr="0077277F">
        <w:rPr>
          <w:lang w:val="en-US"/>
        </w:rPr>
        <w:t xml:space="preserve">bjectives </w:t>
      </w:r>
      <w:r w:rsidR="00D55739">
        <w:rPr>
          <w:lang w:val="en-US"/>
        </w:rPr>
        <w:t>f</w:t>
      </w:r>
      <w:r w:rsidR="003519E6" w:rsidRPr="0077277F">
        <w:rPr>
          <w:lang w:val="en-US"/>
        </w:rPr>
        <w:t>ramework below.</w:t>
      </w:r>
      <w:r w:rsidR="0073037D">
        <w:rPr>
          <w:lang w:val="en-US"/>
        </w:rPr>
        <w:t xml:space="preserve"> </w:t>
      </w:r>
      <w:r w:rsidR="003519E6" w:rsidRPr="0077277F">
        <w:rPr>
          <w:lang w:val="en-US"/>
        </w:rPr>
        <w:t xml:space="preserve"> </w:t>
      </w:r>
    </w:p>
    <w:p w14:paraId="09A647ED" w14:textId="77777777" w:rsidR="003519E6" w:rsidRDefault="003519E6" w:rsidP="00B148F2">
      <w:pPr>
        <w:rPr>
          <w:lang w:val="en-US"/>
        </w:rPr>
      </w:pPr>
    </w:p>
    <w:p w14:paraId="50408828" w14:textId="005CF8A5" w:rsidR="00D55739" w:rsidRDefault="00070D0D" w:rsidP="00B148F2">
      <w:pPr>
        <w:rPr>
          <w:lang w:val="en-GB"/>
        </w:rPr>
      </w:pPr>
      <w:r>
        <w:rPr>
          <w:lang w:val="en-GB"/>
        </w:rPr>
        <w:t>Section 2</w:t>
      </w:r>
      <w:r w:rsidR="00D55739">
        <w:rPr>
          <w:lang w:val="en-GB"/>
        </w:rPr>
        <w:t xml:space="preserve"> provides guidance in tailoring the indicator tables to</w:t>
      </w:r>
      <w:r w:rsidR="00D55739" w:rsidRPr="00E62696">
        <w:rPr>
          <w:lang w:val="en-GB"/>
        </w:rPr>
        <w:t xml:space="preserve"> your specific programme</w:t>
      </w:r>
      <w:r w:rsidR="00D55739">
        <w:rPr>
          <w:lang w:val="en-GB"/>
        </w:rPr>
        <w:t>.</w:t>
      </w:r>
    </w:p>
    <w:p w14:paraId="17345297" w14:textId="47737EEE" w:rsidR="00986BE4" w:rsidRPr="003B3AC0" w:rsidRDefault="00986BE4" w:rsidP="003B3AC0">
      <w:pPr>
        <w:pStyle w:val="Heading3"/>
        <w:rPr>
          <w:lang w:val="en-US"/>
        </w:rPr>
      </w:pPr>
      <w:r>
        <w:rPr>
          <w:lang w:val="en-GB"/>
        </w:rPr>
        <w:br w:type="page"/>
      </w:r>
      <w:bookmarkStart w:id="5" w:name="_Toc476219472"/>
      <w:bookmarkStart w:id="6" w:name="_GoBack"/>
      <w:r w:rsidR="008B3C04" w:rsidRPr="003B3AC0">
        <w:rPr>
          <w:lang w:val="en-US"/>
        </w:rPr>
        <w:lastRenderedPageBreak/>
        <w:t>Overview of objective</w:t>
      </w:r>
      <w:r w:rsidR="00BD1E0F" w:rsidRPr="003B3AC0">
        <w:rPr>
          <w:lang w:val="en-US"/>
        </w:rPr>
        <w:t xml:space="preserve"> statements</w:t>
      </w:r>
      <w:bookmarkEnd w:id="5"/>
    </w:p>
    <w:tbl>
      <w:tblPr>
        <w:tblStyle w:val="TableGrid"/>
        <w:tblpPr w:leftFromText="180" w:rightFromText="180" w:vertAnchor="text" w:tblpX="-880" w:tblpY="1"/>
        <w:tblOverlap w:val="never"/>
        <w:tblW w:w="10632" w:type="dxa"/>
        <w:tblBorders>
          <w:top w:val="none" w:sz="0" w:space="0" w:color="auto"/>
          <w:bottom w:val="none" w:sz="0" w:space="0" w:color="auto"/>
          <w:insideH w:val="single" w:sz="48" w:space="0" w:color="auto"/>
          <w:insideV w:val="single" w:sz="48" w:space="0" w:color="auto"/>
        </w:tblBorders>
        <w:tblLook w:val="04A0" w:firstRow="1" w:lastRow="0" w:firstColumn="1" w:lastColumn="0" w:noHBand="0" w:noVBand="1"/>
      </w:tblPr>
      <w:tblGrid>
        <w:gridCol w:w="2694"/>
        <w:gridCol w:w="2239"/>
        <w:gridCol w:w="3290"/>
        <w:gridCol w:w="2409"/>
      </w:tblGrid>
      <w:tr w:rsidR="00684E5C" w:rsidRPr="00B73934" w14:paraId="67AE17A4" w14:textId="77777777" w:rsidTr="00541E13">
        <w:trPr>
          <w:cnfStyle w:val="100000000000" w:firstRow="1" w:lastRow="0" w:firstColumn="0" w:lastColumn="0" w:oddVBand="0" w:evenVBand="0" w:oddHBand="0" w:evenHBand="0" w:firstRowFirstColumn="0" w:firstRowLastColumn="0" w:lastRowFirstColumn="0" w:lastRowLastColumn="0"/>
        </w:trPr>
        <w:tc>
          <w:tcPr>
            <w:tcW w:w="10632" w:type="dxa"/>
            <w:gridSpan w:val="4"/>
          </w:tcPr>
          <w:p w14:paraId="4D511AE2" w14:textId="77777777" w:rsidR="00684E5C" w:rsidRPr="00684E5C" w:rsidRDefault="00684E5C" w:rsidP="00B2385F">
            <w:pPr>
              <w:ind w:left="720"/>
              <w:jc w:val="center"/>
              <w:rPr>
                <w:lang w:val="en-US"/>
              </w:rPr>
            </w:pPr>
            <w:bookmarkStart w:id="7" w:name="_Toc471811786"/>
            <w:bookmarkStart w:id="8" w:name="_Toc441678771"/>
            <w:bookmarkEnd w:id="6"/>
            <w:r w:rsidRPr="00684E5C">
              <w:rPr>
                <w:bCs/>
                <w:lang w:val="en-US"/>
              </w:rPr>
              <w:t>Goal statement:</w:t>
            </w:r>
          </w:p>
          <w:p w14:paraId="3B813A80" w14:textId="77777777" w:rsidR="00684E5C" w:rsidRPr="00776B52" w:rsidRDefault="00684E5C" w:rsidP="00B2385F">
            <w:pPr>
              <w:jc w:val="center"/>
              <w:rPr>
                <w:lang w:val="en-US"/>
              </w:rPr>
            </w:pPr>
            <w:r w:rsidRPr="00684E5C">
              <w:rPr>
                <w:bCs/>
                <w:lang w:val="en-US"/>
              </w:rPr>
              <w:t>Improved psychosocial well-being, resilience and capacity to alleviate human suffering</w:t>
            </w:r>
          </w:p>
        </w:tc>
      </w:tr>
      <w:tr w:rsidR="00684E5C" w:rsidRPr="00B73934" w14:paraId="39DFF719" w14:textId="77777777" w:rsidTr="000E1E0F">
        <w:trPr>
          <w:cnfStyle w:val="000000100000" w:firstRow="0" w:lastRow="0" w:firstColumn="0" w:lastColumn="0" w:oddVBand="0" w:evenVBand="0" w:oddHBand="1" w:evenHBand="0" w:firstRowFirstColumn="0" w:firstRowLastColumn="0" w:lastRowFirstColumn="0" w:lastRowLastColumn="0"/>
        </w:trPr>
        <w:tc>
          <w:tcPr>
            <w:tcW w:w="2694" w:type="dxa"/>
          </w:tcPr>
          <w:p w14:paraId="1CCDD1EF" w14:textId="77777777" w:rsidR="00684E5C" w:rsidRPr="00541E13" w:rsidRDefault="00684E5C" w:rsidP="00B2385F">
            <w:pPr>
              <w:rPr>
                <w:b/>
                <w:sz w:val="18"/>
                <w:szCs w:val="18"/>
                <w:lang w:val="en-US"/>
              </w:rPr>
            </w:pPr>
            <w:r w:rsidRPr="00541E13">
              <w:rPr>
                <w:b/>
                <w:sz w:val="18"/>
                <w:szCs w:val="18"/>
                <w:lang w:val="en-US"/>
              </w:rPr>
              <w:t xml:space="preserve">Objective statement </w:t>
            </w:r>
            <w:r w:rsidRPr="00541E13">
              <w:rPr>
                <w:b/>
                <w:bCs/>
                <w:i/>
                <w:sz w:val="18"/>
                <w:szCs w:val="18"/>
                <w:lang w:val="en-US"/>
              </w:rPr>
              <w:t>outcome 1</w:t>
            </w:r>
            <w:r w:rsidRPr="00541E13">
              <w:rPr>
                <w:b/>
                <w:bCs/>
                <w:sz w:val="18"/>
                <w:szCs w:val="18"/>
                <w:lang w:val="en-US"/>
              </w:rPr>
              <w:t xml:space="preserve"> </w:t>
            </w:r>
            <w:r w:rsidRPr="00541E13">
              <w:rPr>
                <w:b/>
                <w:sz w:val="18"/>
                <w:szCs w:val="18"/>
                <w:lang w:val="en-US"/>
              </w:rPr>
              <w:t>(capacity building):</w:t>
            </w:r>
          </w:p>
          <w:p w14:paraId="1EFB921F" w14:textId="77777777" w:rsidR="00684E5C" w:rsidRPr="00541E13" w:rsidRDefault="00684E5C" w:rsidP="00B2385F">
            <w:pPr>
              <w:spacing w:line="264" w:lineRule="auto"/>
              <w:jc w:val="center"/>
              <w:rPr>
                <w:sz w:val="18"/>
                <w:szCs w:val="18"/>
                <w:lang w:val="en-US"/>
              </w:rPr>
            </w:pPr>
          </w:p>
          <w:p w14:paraId="34217000" w14:textId="77777777" w:rsidR="00684E5C" w:rsidRPr="00541E13" w:rsidRDefault="00684E5C" w:rsidP="00B2385F">
            <w:pPr>
              <w:rPr>
                <w:sz w:val="18"/>
                <w:szCs w:val="18"/>
                <w:lang w:val="en-US"/>
              </w:rPr>
            </w:pPr>
            <w:r w:rsidRPr="00541E13">
              <w:rPr>
                <w:sz w:val="18"/>
                <w:szCs w:val="18"/>
              </w:rPr>
              <w:t>PS programme staff and volunteers are confident, knowledgeable and skilled to fulfil their role in developing and implementing PS programmes.</w:t>
            </w:r>
          </w:p>
        </w:tc>
        <w:tc>
          <w:tcPr>
            <w:tcW w:w="2239" w:type="dxa"/>
          </w:tcPr>
          <w:p w14:paraId="01D28772" w14:textId="77777777" w:rsidR="00684E5C" w:rsidRPr="00541E13" w:rsidRDefault="00684E5C" w:rsidP="00B2385F">
            <w:pPr>
              <w:rPr>
                <w:b/>
                <w:sz w:val="18"/>
                <w:szCs w:val="18"/>
                <w:lang w:val="en-US"/>
              </w:rPr>
            </w:pPr>
            <w:r w:rsidRPr="00541E13">
              <w:rPr>
                <w:b/>
                <w:sz w:val="18"/>
                <w:szCs w:val="18"/>
                <w:lang w:val="en-US"/>
              </w:rPr>
              <w:t xml:space="preserve">Objective statement </w:t>
            </w:r>
            <w:r w:rsidRPr="00541E13">
              <w:rPr>
                <w:b/>
                <w:bCs/>
                <w:i/>
                <w:sz w:val="18"/>
                <w:szCs w:val="18"/>
                <w:lang w:val="en-US"/>
              </w:rPr>
              <w:t>outcome 2</w:t>
            </w:r>
            <w:r w:rsidRPr="00541E13">
              <w:rPr>
                <w:b/>
                <w:bCs/>
                <w:sz w:val="18"/>
                <w:szCs w:val="18"/>
                <w:lang w:val="en-US"/>
              </w:rPr>
              <w:t xml:space="preserve"> </w:t>
            </w:r>
            <w:r w:rsidRPr="00541E13">
              <w:rPr>
                <w:b/>
                <w:sz w:val="18"/>
                <w:szCs w:val="18"/>
                <w:lang w:val="en-US"/>
              </w:rPr>
              <w:t>(caring for staff and volunteers):</w:t>
            </w:r>
          </w:p>
          <w:p w14:paraId="04A2D2EB" w14:textId="77777777" w:rsidR="00684E5C" w:rsidRPr="00541E13" w:rsidRDefault="00684E5C" w:rsidP="00B2385F">
            <w:pPr>
              <w:spacing w:line="264" w:lineRule="auto"/>
              <w:jc w:val="center"/>
              <w:rPr>
                <w:sz w:val="18"/>
                <w:szCs w:val="18"/>
                <w:lang w:val="en-US"/>
              </w:rPr>
            </w:pPr>
          </w:p>
          <w:p w14:paraId="7582452E" w14:textId="4EF07A2D" w:rsidR="00684E5C" w:rsidRPr="00541E13" w:rsidRDefault="00684E5C" w:rsidP="00B2385F">
            <w:pPr>
              <w:rPr>
                <w:sz w:val="18"/>
                <w:szCs w:val="18"/>
              </w:rPr>
            </w:pPr>
            <w:r w:rsidRPr="00541E13">
              <w:rPr>
                <w:sz w:val="18"/>
                <w:szCs w:val="18"/>
              </w:rPr>
              <w:t xml:space="preserve">A supportive and caring working environment is achieved and sustained for staff and volunteers </w:t>
            </w:r>
          </w:p>
          <w:p w14:paraId="506388C7" w14:textId="77777777" w:rsidR="00684E5C" w:rsidRPr="00541E13" w:rsidRDefault="00684E5C" w:rsidP="00B2385F">
            <w:pPr>
              <w:spacing w:line="264" w:lineRule="auto"/>
              <w:rPr>
                <w:sz w:val="18"/>
                <w:szCs w:val="18"/>
                <w:lang w:val="en-US"/>
              </w:rPr>
            </w:pPr>
          </w:p>
        </w:tc>
        <w:tc>
          <w:tcPr>
            <w:tcW w:w="3290" w:type="dxa"/>
          </w:tcPr>
          <w:p w14:paraId="15831329" w14:textId="77777777" w:rsidR="00684E5C" w:rsidRPr="00541E13" w:rsidRDefault="00684E5C" w:rsidP="00B2385F">
            <w:pPr>
              <w:rPr>
                <w:b/>
                <w:color w:val="auto"/>
                <w:sz w:val="18"/>
                <w:szCs w:val="18"/>
                <w:lang w:val="en-US"/>
              </w:rPr>
            </w:pPr>
            <w:r w:rsidRPr="00541E13">
              <w:rPr>
                <w:b/>
                <w:sz w:val="18"/>
                <w:szCs w:val="18"/>
                <w:lang w:val="en-US"/>
              </w:rPr>
              <w:t xml:space="preserve">Objective statement </w:t>
            </w:r>
            <w:r w:rsidRPr="00541E13">
              <w:rPr>
                <w:b/>
                <w:bCs/>
                <w:i/>
                <w:sz w:val="18"/>
                <w:szCs w:val="18"/>
                <w:lang w:val="en-US"/>
              </w:rPr>
              <w:t>outcome 3</w:t>
            </w:r>
            <w:r w:rsidRPr="00541E13">
              <w:rPr>
                <w:b/>
                <w:sz w:val="18"/>
                <w:szCs w:val="18"/>
                <w:lang w:val="en-US"/>
              </w:rPr>
              <w:t xml:space="preserve"> (PS service provision):</w:t>
            </w:r>
          </w:p>
          <w:p w14:paraId="6082CFB4" w14:textId="77777777" w:rsidR="00684E5C" w:rsidRPr="00541E13" w:rsidRDefault="00684E5C" w:rsidP="00B2385F">
            <w:pPr>
              <w:spacing w:line="264" w:lineRule="auto"/>
              <w:jc w:val="center"/>
              <w:rPr>
                <w:sz w:val="18"/>
                <w:szCs w:val="18"/>
                <w:lang w:val="en-US"/>
              </w:rPr>
            </w:pPr>
          </w:p>
          <w:p w14:paraId="156714FE" w14:textId="77777777" w:rsidR="00684E5C" w:rsidRPr="00541E13" w:rsidRDefault="00684E5C" w:rsidP="00B2385F">
            <w:pPr>
              <w:rPr>
                <w:sz w:val="18"/>
                <w:szCs w:val="18"/>
                <w:lang w:val="en-US"/>
              </w:rPr>
            </w:pPr>
            <w:r w:rsidRPr="00541E13">
              <w:rPr>
                <w:sz w:val="18"/>
                <w:szCs w:val="18"/>
                <w:lang w:val="en-US"/>
              </w:rPr>
              <w:t>Target population achieves and sustains personal and interpersonal well-being and capacity</w:t>
            </w:r>
            <w:r w:rsidR="00B2385F" w:rsidRPr="00B2385F">
              <w:rPr>
                <w:sz w:val="18"/>
                <w:szCs w:val="18"/>
                <w:lang w:val="en-US"/>
              </w:rPr>
              <w:t>.</w:t>
            </w:r>
          </w:p>
          <w:p w14:paraId="2E9D1DA1" w14:textId="77777777" w:rsidR="00684E5C" w:rsidRPr="00541E13" w:rsidRDefault="00684E5C" w:rsidP="00B2385F">
            <w:pPr>
              <w:rPr>
                <w:sz w:val="18"/>
                <w:szCs w:val="18"/>
                <w:lang w:val="en-US"/>
              </w:rPr>
            </w:pPr>
          </w:p>
          <w:p w14:paraId="5C867CA8" w14:textId="77777777" w:rsidR="00684E5C" w:rsidRPr="00541E13" w:rsidRDefault="00684E5C" w:rsidP="00B2385F">
            <w:pPr>
              <w:spacing w:line="264" w:lineRule="auto"/>
              <w:jc w:val="center"/>
              <w:rPr>
                <w:sz w:val="18"/>
                <w:szCs w:val="18"/>
                <w:lang w:val="en-US"/>
              </w:rPr>
            </w:pPr>
          </w:p>
          <w:p w14:paraId="2E692AB3" w14:textId="77777777" w:rsidR="00684E5C" w:rsidRPr="00541E13" w:rsidRDefault="00684E5C" w:rsidP="00B2385F">
            <w:pPr>
              <w:spacing w:line="264" w:lineRule="auto"/>
              <w:rPr>
                <w:sz w:val="18"/>
                <w:szCs w:val="18"/>
                <w:lang w:val="en-US"/>
              </w:rPr>
            </w:pPr>
          </w:p>
        </w:tc>
        <w:tc>
          <w:tcPr>
            <w:tcW w:w="2409" w:type="dxa"/>
          </w:tcPr>
          <w:p w14:paraId="441B8A32" w14:textId="202B8D54" w:rsidR="00684E5C" w:rsidRDefault="00684E5C" w:rsidP="00BD1E0F">
            <w:pPr>
              <w:spacing w:line="216" w:lineRule="auto"/>
              <w:rPr>
                <w:b/>
                <w:sz w:val="18"/>
                <w:szCs w:val="18"/>
                <w:lang w:val="en-US"/>
              </w:rPr>
            </w:pPr>
            <w:r w:rsidRPr="00541E13">
              <w:rPr>
                <w:b/>
                <w:sz w:val="18"/>
                <w:szCs w:val="18"/>
                <w:lang w:val="en-US"/>
              </w:rPr>
              <w:t xml:space="preserve">Objective statement </w:t>
            </w:r>
            <w:r w:rsidRPr="00541E13">
              <w:rPr>
                <w:b/>
                <w:bCs/>
                <w:i/>
                <w:sz w:val="18"/>
                <w:szCs w:val="18"/>
                <w:lang w:val="en-US"/>
              </w:rPr>
              <w:t>outcome 4</w:t>
            </w:r>
            <w:r w:rsidRPr="00541E13">
              <w:rPr>
                <w:b/>
                <w:bCs/>
                <w:sz w:val="18"/>
                <w:szCs w:val="18"/>
                <w:lang w:val="en-US"/>
              </w:rPr>
              <w:t xml:space="preserve"> </w:t>
            </w:r>
            <w:r w:rsidRPr="00541E13">
              <w:rPr>
                <w:b/>
                <w:sz w:val="18"/>
                <w:szCs w:val="18"/>
                <w:lang w:val="en-US"/>
              </w:rPr>
              <w:t>(community engagement):</w:t>
            </w:r>
          </w:p>
          <w:p w14:paraId="7A8C029C" w14:textId="77777777" w:rsidR="00B244D4" w:rsidRPr="00541E13" w:rsidRDefault="00B244D4" w:rsidP="00541E13">
            <w:pPr>
              <w:rPr>
                <w:sz w:val="16"/>
                <w:szCs w:val="16"/>
                <w:lang w:val="en-US"/>
              </w:rPr>
            </w:pPr>
          </w:p>
          <w:p w14:paraId="6F91726F" w14:textId="77777777" w:rsidR="00684E5C" w:rsidRPr="00541E13" w:rsidRDefault="00684E5C" w:rsidP="00B2385F">
            <w:pPr>
              <w:rPr>
                <w:sz w:val="18"/>
                <w:szCs w:val="18"/>
                <w:lang w:val="en-US"/>
              </w:rPr>
            </w:pPr>
            <w:r w:rsidRPr="00541E13">
              <w:rPr>
                <w:sz w:val="18"/>
                <w:szCs w:val="18"/>
                <w:lang w:val="en-US"/>
              </w:rPr>
              <w:t>Communities are empowered to create a supportive, nurturing and peaceful environment to support the well-being and dignity of the of the target population</w:t>
            </w:r>
            <w:r w:rsidRPr="00541E13">
              <w:rPr>
                <w:b/>
                <w:bCs/>
                <w:sz w:val="18"/>
                <w:szCs w:val="18"/>
                <w:lang w:val="en-US"/>
              </w:rPr>
              <w:t>.</w:t>
            </w:r>
          </w:p>
        </w:tc>
      </w:tr>
      <w:tr w:rsidR="00684E5C" w:rsidRPr="00B73934" w14:paraId="0D5AC394" w14:textId="77777777" w:rsidTr="000E1E0F">
        <w:trPr>
          <w:cnfStyle w:val="000000010000" w:firstRow="0" w:lastRow="0" w:firstColumn="0" w:lastColumn="0" w:oddVBand="0" w:evenVBand="0" w:oddHBand="0" w:evenHBand="1" w:firstRowFirstColumn="0" w:firstRowLastColumn="0" w:lastRowFirstColumn="0" w:lastRowLastColumn="0"/>
        </w:trPr>
        <w:tc>
          <w:tcPr>
            <w:tcW w:w="2694" w:type="dxa"/>
            <w:tcBorders>
              <w:bottom w:val="nil"/>
            </w:tcBorders>
          </w:tcPr>
          <w:p w14:paraId="60174DC6" w14:textId="291F52EC" w:rsidR="00684E5C" w:rsidRPr="00541E13" w:rsidRDefault="00684E5C" w:rsidP="00B2385F">
            <w:pPr>
              <w:rPr>
                <w:b/>
                <w:sz w:val="18"/>
                <w:szCs w:val="18"/>
              </w:rPr>
            </w:pPr>
            <w:r w:rsidRPr="00541E13">
              <w:rPr>
                <w:b/>
                <w:sz w:val="18"/>
                <w:szCs w:val="18"/>
                <w:lang w:val="en-US"/>
              </w:rPr>
              <w:t xml:space="preserve">Objective statements for </w:t>
            </w:r>
            <w:r w:rsidRPr="00541E13">
              <w:rPr>
                <w:b/>
                <w:i/>
                <w:sz w:val="18"/>
                <w:szCs w:val="18"/>
                <w:lang w:val="en-US"/>
              </w:rPr>
              <w:t>outputs</w:t>
            </w:r>
            <w:r w:rsidR="006777DB">
              <w:rPr>
                <w:b/>
                <w:sz w:val="18"/>
                <w:szCs w:val="18"/>
                <w:lang w:val="en-US"/>
              </w:rPr>
              <w:t xml:space="preserve"> (</w:t>
            </w:r>
            <w:r w:rsidRPr="00541E13">
              <w:rPr>
                <w:b/>
                <w:sz w:val="18"/>
                <w:szCs w:val="18"/>
                <w:lang w:val="en-US"/>
              </w:rPr>
              <w:t>outcome 1</w:t>
            </w:r>
            <w:r w:rsidR="006777DB">
              <w:rPr>
                <w:b/>
                <w:sz w:val="18"/>
                <w:szCs w:val="18"/>
                <w:lang w:val="en-US"/>
              </w:rPr>
              <w:t>)</w:t>
            </w:r>
            <w:r w:rsidRPr="00541E13">
              <w:rPr>
                <w:b/>
                <w:sz w:val="18"/>
                <w:szCs w:val="18"/>
                <w:lang w:val="en-US"/>
              </w:rPr>
              <w:t xml:space="preserve">: </w:t>
            </w:r>
          </w:p>
          <w:p w14:paraId="790FA102" w14:textId="77777777" w:rsidR="00684E5C" w:rsidRPr="00541E13" w:rsidRDefault="00684E5C" w:rsidP="00B2385F">
            <w:pPr>
              <w:spacing w:line="264" w:lineRule="auto"/>
              <w:jc w:val="center"/>
              <w:rPr>
                <w:sz w:val="18"/>
                <w:szCs w:val="18"/>
              </w:rPr>
            </w:pPr>
          </w:p>
          <w:p w14:paraId="67A0C222" w14:textId="77777777" w:rsidR="00684E5C" w:rsidRPr="00BD3EA3" w:rsidRDefault="00684E5C" w:rsidP="00B2385F">
            <w:pPr>
              <w:rPr>
                <w:sz w:val="18"/>
                <w:szCs w:val="18"/>
                <w:lang w:val="en-US"/>
              </w:rPr>
            </w:pPr>
            <w:r w:rsidRPr="00B2385F">
              <w:rPr>
                <w:sz w:val="18"/>
                <w:szCs w:val="18"/>
                <w:lang w:val="en-US"/>
              </w:rPr>
              <w:t>NS staff and volunteers are trained in PS support interventions that meet good practice standards relevant to the needs of beneficiaries.</w:t>
            </w:r>
          </w:p>
          <w:p w14:paraId="1D448EA9" w14:textId="77777777" w:rsidR="00684E5C" w:rsidRPr="00284AB4" w:rsidRDefault="00684E5C" w:rsidP="00B2385F">
            <w:pPr>
              <w:rPr>
                <w:sz w:val="18"/>
                <w:szCs w:val="18"/>
                <w:lang w:val="en-US"/>
              </w:rPr>
            </w:pPr>
          </w:p>
          <w:p w14:paraId="6A21A9FB" w14:textId="77777777" w:rsidR="00684E5C" w:rsidRPr="00284AB4" w:rsidRDefault="00684E5C" w:rsidP="00B2385F">
            <w:pPr>
              <w:rPr>
                <w:sz w:val="18"/>
                <w:szCs w:val="18"/>
                <w:lang w:val="en-US"/>
              </w:rPr>
            </w:pPr>
            <w:r w:rsidRPr="00284AB4">
              <w:rPr>
                <w:sz w:val="18"/>
                <w:szCs w:val="18"/>
                <w:lang w:val="en-US"/>
              </w:rPr>
              <w:t xml:space="preserve">NS staff and volunteers are trained in VP/protection concerns for beneficiaries of PS </w:t>
            </w:r>
            <w:proofErr w:type="spellStart"/>
            <w:r w:rsidRPr="00284AB4">
              <w:rPr>
                <w:sz w:val="18"/>
                <w:szCs w:val="18"/>
                <w:lang w:val="en-US"/>
              </w:rPr>
              <w:t>programmes</w:t>
            </w:r>
            <w:proofErr w:type="spellEnd"/>
            <w:r w:rsidRPr="00284AB4">
              <w:rPr>
                <w:sz w:val="18"/>
                <w:szCs w:val="18"/>
                <w:lang w:val="en-US"/>
              </w:rPr>
              <w:t>.</w:t>
            </w:r>
          </w:p>
          <w:p w14:paraId="2882F20E" w14:textId="77777777" w:rsidR="00684E5C" w:rsidRPr="00284AB4" w:rsidRDefault="00684E5C" w:rsidP="00B2385F">
            <w:pPr>
              <w:rPr>
                <w:sz w:val="18"/>
                <w:szCs w:val="18"/>
                <w:lang w:val="en-US"/>
              </w:rPr>
            </w:pPr>
          </w:p>
          <w:p w14:paraId="428CBDD4" w14:textId="77777777" w:rsidR="00684E5C" w:rsidRPr="00284AB4" w:rsidRDefault="00684E5C" w:rsidP="00B2385F">
            <w:pPr>
              <w:rPr>
                <w:sz w:val="18"/>
                <w:szCs w:val="18"/>
                <w:lang w:val="en-US"/>
              </w:rPr>
            </w:pPr>
            <w:r w:rsidRPr="00284AB4">
              <w:rPr>
                <w:sz w:val="18"/>
                <w:szCs w:val="18"/>
                <w:lang w:val="en-US"/>
              </w:rPr>
              <w:t>NS staff and volunteers are routinely supervised in provision of PS support to beneficiaries.</w:t>
            </w:r>
          </w:p>
          <w:p w14:paraId="2C5B5771" w14:textId="77777777" w:rsidR="00684E5C" w:rsidRPr="00284AB4" w:rsidRDefault="00684E5C" w:rsidP="00B2385F">
            <w:pPr>
              <w:rPr>
                <w:sz w:val="18"/>
                <w:szCs w:val="18"/>
                <w:lang w:val="en-US"/>
              </w:rPr>
            </w:pPr>
          </w:p>
          <w:p w14:paraId="47365355" w14:textId="77777777" w:rsidR="00684E5C" w:rsidRPr="00284AB4" w:rsidRDefault="00684E5C" w:rsidP="00B2385F">
            <w:pPr>
              <w:rPr>
                <w:sz w:val="18"/>
                <w:szCs w:val="18"/>
                <w:lang w:val="en-US"/>
              </w:rPr>
            </w:pPr>
            <w:r w:rsidRPr="00284AB4">
              <w:rPr>
                <w:sz w:val="18"/>
                <w:szCs w:val="18"/>
                <w:lang w:val="en-US"/>
              </w:rPr>
              <w:t>PS staff and volunteers providing direct services meet minimum qualifications for their role.</w:t>
            </w:r>
          </w:p>
          <w:p w14:paraId="0A27B016" w14:textId="77777777" w:rsidR="00684E5C" w:rsidRPr="00284AB4" w:rsidRDefault="00684E5C" w:rsidP="00B2385F">
            <w:pPr>
              <w:rPr>
                <w:sz w:val="18"/>
                <w:szCs w:val="18"/>
                <w:lang w:val="en-US"/>
              </w:rPr>
            </w:pPr>
          </w:p>
          <w:p w14:paraId="2F9AE50E" w14:textId="77777777" w:rsidR="00684E5C" w:rsidRPr="00B2385F" w:rsidRDefault="00684E5C" w:rsidP="00B2385F">
            <w:pPr>
              <w:rPr>
                <w:sz w:val="18"/>
                <w:szCs w:val="18"/>
                <w:lang w:val="en-US"/>
              </w:rPr>
            </w:pPr>
            <w:r w:rsidRPr="00284AB4">
              <w:rPr>
                <w:sz w:val="18"/>
                <w:szCs w:val="18"/>
                <w:lang w:val="en-US"/>
              </w:rPr>
              <w:t>Refresher training and continuing education opportunities are provided for NS staff and volunteers relevant to their role in PS support to beneficiaries</w:t>
            </w:r>
            <w:r w:rsidR="00B2385F">
              <w:rPr>
                <w:sz w:val="18"/>
                <w:szCs w:val="18"/>
                <w:lang w:val="en-US"/>
              </w:rPr>
              <w:t>.</w:t>
            </w:r>
          </w:p>
          <w:p w14:paraId="6452123D" w14:textId="77777777" w:rsidR="00684E5C" w:rsidRPr="00BD3EA3" w:rsidRDefault="00684E5C" w:rsidP="00B2385F">
            <w:pPr>
              <w:rPr>
                <w:sz w:val="18"/>
                <w:szCs w:val="18"/>
                <w:lang w:val="en-US"/>
              </w:rPr>
            </w:pPr>
          </w:p>
          <w:p w14:paraId="3B92AB4A" w14:textId="77777777" w:rsidR="00684E5C" w:rsidRPr="00541E13" w:rsidRDefault="00684E5C" w:rsidP="00B2385F">
            <w:pPr>
              <w:spacing w:line="264" w:lineRule="auto"/>
              <w:rPr>
                <w:sz w:val="18"/>
                <w:szCs w:val="18"/>
                <w:lang w:val="en-US"/>
              </w:rPr>
            </w:pPr>
          </w:p>
        </w:tc>
        <w:tc>
          <w:tcPr>
            <w:tcW w:w="2239" w:type="dxa"/>
            <w:tcBorders>
              <w:bottom w:val="nil"/>
            </w:tcBorders>
          </w:tcPr>
          <w:p w14:paraId="04C21CC3" w14:textId="53F57A39" w:rsidR="00684E5C" w:rsidRPr="00541E13" w:rsidRDefault="00684E5C" w:rsidP="00B2385F">
            <w:pPr>
              <w:rPr>
                <w:b/>
                <w:sz w:val="18"/>
                <w:szCs w:val="18"/>
                <w:lang w:val="en-US"/>
              </w:rPr>
            </w:pPr>
            <w:r w:rsidRPr="00541E13">
              <w:rPr>
                <w:b/>
                <w:sz w:val="18"/>
                <w:szCs w:val="18"/>
                <w:lang w:val="en-US"/>
              </w:rPr>
              <w:t xml:space="preserve">Objective statements for </w:t>
            </w:r>
            <w:r w:rsidRPr="00541E13">
              <w:rPr>
                <w:b/>
                <w:i/>
                <w:sz w:val="18"/>
                <w:szCs w:val="18"/>
                <w:lang w:val="en-US"/>
              </w:rPr>
              <w:t>outputs</w:t>
            </w:r>
            <w:r w:rsidR="006777DB">
              <w:rPr>
                <w:b/>
                <w:sz w:val="18"/>
                <w:szCs w:val="18"/>
                <w:lang w:val="en-US"/>
              </w:rPr>
              <w:t xml:space="preserve"> (</w:t>
            </w:r>
            <w:r w:rsidRPr="00541E13">
              <w:rPr>
                <w:b/>
                <w:sz w:val="18"/>
                <w:szCs w:val="18"/>
                <w:lang w:val="en-US"/>
              </w:rPr>
              <w:t>outcome 2</w:t>
            </w:r>
            <w:r w:rsidR="006777DB">
              <w:rPr>
                <w:b/>
                <w:sz w:val="18"/>
                <w:szCs w:val="18"/>
                <w:lang w:val="en-US"/>
              </w:rPr>
              <w:t>)</w:t>
            </w:r>
            <w:r w:rsidRPr="00541E13">
              <w:rPr>
                <w:b/>
                <w:sz w:val="18"/>
                <w:szCs w:val="18"/>
                <w:lang w:val="en-US"/>
              </w:rPr>
              <w:t xml:space="preserve">: </w:t>
            </w:r>
          </w:p>
          <w:p w14:paraId="25D62761" w14:textId="77777777" w:rsidR="00684E5C" w:rsidRPr="00541E13" w:rsidRDefault="00684E5C" w:rsidP="00B2385F">
            <w:pPr>
              <w:spacing w:line="264" w:lineRule="auto"/>
              <w:rPr>
                <w:sz w:val="18"/>
                <w:szCs w:val="18"/>
                <w:lang w:val="en-US"/>
              </w:rPr>
            </w:pPr>
          </w:p>
          <w:p w14:paraId="23B1731B" w14:textId="77777777" w:rsidR="00684E5C" w:rsidRPr="00541E13" w:rsidRDefault="00684E5C" w:rsidP="00B2385F">
            <w:pPr>
              <w:rPr>
                <w:sz w:val="18"/>
                <w:szCs w:val="18"/>
                <w:lang w:val="en-US"/>
              </w:rPr>
            </w:pPr>
            <w:r w:rsidRPr="00541E13">
              <w:rPr>
                <w:sz w:val="18"/>
                <w:szCs w:val="18"/>
                <w:lang w:val="en-US"/>
              </w:rPr>
              <w:t xml:space="preserve">NS managers, supervisors and </w:t>
            </w:r>
            <w:proofErr w:type="spellStart"/>
            <w:r w:rsidRPr="00541E13">
              <w:rPr>
                <w:sz w:val="18"/>
                <w:szCs w:val="18"/>
                <w:lang w:val="en-US"/>
              </w:rPr>
              <w:t>programme</w:t>
            </w:r>
            <w:proofErr w:type="spellEnd"/>
            <w:r w:rsidRPr="00541E13">
              <w:rPr>
                <w:sz w:val="18"/>
                <w:szCs w:val="18"/>
                <w:lang w:val="en-US"/>
              </w:rPr>
              <w:t xml:space="preserve"> staff are trained [relevant to their role] in developing and implementing staff and volunteers care policies, procedures, systems and support within the NS.</w:t>
            </w:r>
          </w:p>
          <w:p w14:paraId="6999957E" w14:textId="77777777" w:rsidR="00684E5C" w:rsidRPr="00541E13" w:rsidRDefault="00684E5C" w:rsidP="00B2385F">
            <w:pPr>
              <w:spacing w:line="264" w:lineRule="auto"/>
              <w:rPr>
                <w:sz w:val="18"/>
                <w:szCs w:val="18"/>
                <w:lang w:val="en-US"/>
              </w:rPr>
            </w:pPr>
          </w:p>
          <w:p w14:paraId="4408F5F0" w14:textId="77777777" w:rsidR="00684E5C" w:rsidRPr="00541E13" w:rsidRDefault="00684E5C" w:rsidP="00B2385F">
            <w:pPr>
              <w:rPr>
                <w:sz w:val="18"/>
                <w:szCs w:val="18"/>
                <w:lang w:val="en-US"/>
              </w:rPr>
            </w:pPr>
            <w:r w:rsidRPr="00541E13">
              <w:rPr>
                <w:sz w:val="18"/>
                <w:szCs w:val="18"/>
                <w:lang w:val="en-US"/>
              </w:rPr>
              <w:t>NS policies, procedures and systems are developed, implemented and regularly updated for staff and volunteer care.</w:t>
            </w:r>
          </w:p>
          <w:p w14:paraId="26CFD8FF" w14:textId="77777777" w:rsidR="00684E5C" w:rsidRPr="00541E13" w:rsidRDefault="00684E5C" w:rsidP="00B2385F">
            <w:pPr>
              <w:spacing w:line="264" w:lineRule="auto"/>
              <w:rPr>
                <w:sz w:val="18"/>
                <w:szCs w:val="18"/>
                <w:lang w:val="en-US"/>
              </w:rPr>
            </w:pPr>
          </w:p>
          <w:p w14:paraId="0EC47C31" w14:textId="77777777" w:rsidR="00684E5C" w:rsidRPr="00541E13" w:rsidRDefault="00684E5C" w:rsidP="00B2385F">
            <w:pPr>
              <w:rPr>
                <w:sz w:val="18"/>
                <w:szCs w:val="18"/>
                <w:lang w:val="en-US"/>
              </w:rPr>
            </w:pPr>
            <w:r w:rsidRPr="00541E13">
              <w:rPr>
                <w:sz w:val="18"/>
                <w:szCs w:val="18"/>
                <w:lang w:val="en-US"/>
              </w:rPr>
              <w:t>NS staff and volunteers are trained in self and team care strategies.</w:t>
            </w:r>
          </w:p>
          <w:p w14:paraId="22DD1734" w14:textId="77777777" w:rsidR="00684E5C" w:rsidRPr="00541E13" w:rsidRDefault="00684E5C" w:rsidP="00B2385F">
            <w:pPr>
              <w:spacing w:line="264" w:lineRule="auto"/>
              <w:rPr>
                <w:sz w:val="18"/>
                <w:szCs w:val="18"/>
                <w:lang w:val="en-US"/>
              </w:rPr>
            </w:pPr>
          </w:p>
          <w:p w14:paraId="16CFF099" w14:textId="77777777" w:rsidR="00684E5C" w:rsidRPr="00541E13" w:rsidRDefault="00684E5C" w:rsidP="00B2385F">
            <w:pPr>
              <w:rPr>
                <w:sz w:val="18"/>
                <w:szCs w:val="18"/>
                <w:lang w:val="en-US"/>
              </w:rPr>
            </w:pPr>
            <w:r w:rsidRPr="00541E13">
              <w:rPr>
                <w:sz w:val="18"/>
                <w:szCs w:val="18"/>
                <w:lang w:val="en-US"/>
              </w:rPr>
              <w:t>Resource material for staff and volunteer care is available and distributed to volunteers.</w:t>
            </w:r>
          </w:p>
        </w:tc>
        <w:tc>
          <w:tcPr>
            <w:tcW w:w="3290" w:type="dxa"/>
            <w:tcBorders>
              <w:bottom w:val="nil"/>
            </w:tcBorders>
          </w:tcPr>
          <w:p w14:paraId="424DD4BB" w14:textId="39E58170" w:rsidR="00684E5C" w:rsidRPr="00541E13" w:rsidRDefault="00684E5C" w:rsidP="00B2385F">
            <w:pPr>
              <w:rPr>
                <w:b/>
                <w:sz w:val="18"/>
                <w:szCs w:val="18"/>
              </w:rPr>
            </w:pPr>
            <w:r w:rsidRPr="00541E13">
              <w:rPr>
                <w:b/>
                <w:sz w:val="18"/>
                <w:szCs w:val="18"/>
                <w:lang w:val="en-US"/>
              </w:rPr>
              <w:t xml:space="preserve">Objective statements for </w:t>
            </w:r>
            <w:r w:rsidRPr="00541E13">
              <w:rPr>
                <w:b/>
                <w:i/>
                <w:sz w:val="18"/>
                <w:szCs w:val="18"/>
                <w:lang w:val="en-US"/>
              </w:rPr>
              <w:t>outputs</w:t>
            </w:r>
            <w:r w:rsidR="006777DB">
              <w:rPr>
                <w:b/>
                <w:sz w:val="18"/>
                <w:szCs w:val="18"/>
                <w:lang w:val="en-US"/>
              </w:rPr>
              <w:t xml:space="preserve"> (</w:t>
            </w:r>
            <w:r w:rsidRPr="00541E13">
              <w:rPr>
                <w:b/>
                <w:sz w:val="18"/>
                <w:szCs w:val="18"/>
                <w:lang w:val="en-US"/>
              </w:rPr>
              <w:t>outcome 3</w:t>
            </w:r>
            <w:r w:rsidR="006777DB">
              <w:rPr>
                <w:b/>
                <w:sz w:val="18"/>
                <w:szCs w:val="18"/>
                <w:lang w:val="en-US"/>
              </w:rPr>
              <w:t>)</w:t>
            </w:r>
            <w:r w:rsidRPr="00541E13">
              <w:rPr>
                <w:b/>
                <w:sz w:val="18"/>
                <w:szCs w:val="18"/>
                <w:lang w:val="en-US"/>
              </w:rPr>
              <w:t xml:space="preserve">: </w:t>
            </w:r>
          </w:p>
          <w:p w14:paraId="3EE6D7C9" w14:textId="77777777" w:rsidR="00684E5C" w:rsidRPr="00541E13" w:rsidRDefault="00684E5C" w:rsidP="00B2385F">
            <w:pPr>
              <w:spacing w:line="264" w:lineRule="auto"/>
              <w:jc w:val="center"/>
              <w:rPr>
                <w:sz w:val="18"/>
                <w:szCs w:val="18"/>
              </w:rPr>
            </w:pPr>
          </w:p>
          <w:p w14:paraId="38F1094B" w14:textId="7DAADEF9" w:rsidR="00684E5C" w:rsidRPr="00541E13" w:rsidRDefault="00684E5C" w:rsidP="00B2385F">
            <w:pPr>
              <w:rPr>
                <w:sz w:val="18"/>
                <w:szCs w:val="18"/>
                <w:lang w:val="en-US"/>
              </w:rPr>
            </w:pPr>
            <w:r w:rsidRPr="00541E13">
              <w:rPr>
                <w:sz w:val="18"/>
                <w:szCs w:val="18"/>
                <w:lang w:val="en-US"/>
              </w:rPr>
              <w:t xml:space="preserve">PS interventions are tailored </w:t>
            </w:r>
            <w:r w:rsidR="00BD3EA3">
              <w:rPr>
                <w:sz w:val="18"/>
                <w:szCs w:val="18"/>
                <w:lang w:val="en-US"/>
              </w:rPr>
              <w:t>to</w:t>
            </w:r>
            <w:r w:rsidRPr="00541E13">
              <w:rPr>
                <w:sz w:val="18"/>
                <w:szCs w:val="18"/>
                <w:lang w:val="en-US"/>
              </w:rPr>
              <w:t xml:space="preserve"> the needs of beneficiaries</w:t>
            </w:r>
            <w:r w:rsidR="00BD3EA3">
              <w:rPr>
                <w:sz w:val="18"/>
                <w:szCs w:val="18"/>
                <w:lang w:val="en-US"/>
              </w:rPr>
              <w:t>.</w:t>
            </w:r>
          </w:p>
          <w:p w14:paraId="11FE62D5" w14:textId="77777777" w:rsidR="00684E5C" w:rsidRPr="00541E13" w:rsidRDefault="00684E5C" w:rsidP="00B2385F">
            <w:pPr>
              <w:spacing w:line="264" w:lineRule="auto"/>
              <w:rPr>
                <w:sz w:val="18"/>
                <w:szCs w:val="18"/>
                <w:lang w:val="en-US"/>
              </w:rPr>
            </w:pPr>
          </w:p>
          <w:p w14:paraId="67223E06" w14:textId="1F38EC2C" w:rsidR="00684E5C" w:rsidRPr="00541E13" w:rsidRDefault="00684E5C" w:rsidP="00B2385F">
            <w:pPr>
              <w:rPr>
                <w:sz w:val="18"/>
                <w:szCs w:val="18"/>
                <w:lang w:val="en-US"/>
              </w:rPr>
            </w:pPr>
            <w:r w:rsidRPr="00541E13">
              <w:rPr>
                <w:sz w:val="18"/>
                <w:szCs w:val="18"/>
                <w:lang w:val="en-US"/>
              </w:rPr>
              <w:t xml:space="preserve">Service location and structure meets quality standards </w:t>
            </w:r>
            <w:r w:rsidR="00BD3EA3">
              <w:rPr>
                <w:sz w:val="18"/>
                <w:szCs w:val="18"/>
                <w:lang w:val="en-US"/>
              </w:rPr>
              <w:t>based on</w:t>
            </w:r>
            <w:r w:rsidRPr="00541E13">
              <w:rPr>
                <w:sz w:val="18"/>
                <w:szCs w:val="18"/>
                <w:lang w:val="en-US"/>
              </w:rPr>
              <w:t xml:space="preserve"> purpose and needs of the target population.</w:t>
            </w:r>
          </w:p>
          <w:p w14:paraId="27B2524F" w14:textId="77777777" w:rsidR="00684E5C" w:rsidRPr="00541E13" w:rsidRDefault="00684E5C" w:rsidP="00B2385F">
            <w:pPr>
              <w:spacing w:line="264" w:lineRule="auto"/>
              <w:rPr>
                <w:sz w:val="18"/>
                <w:szCs w:val="18"/>
                <w:lang w:val="en-US"/>
              </w:rPr>
            </w:pPr>
          </w:p>
          <w:p w14:paraId="7F0C6A46" w14:textId="77777777" w:rsidR="00684E5C" w:rsidRPr="00541E13" w:rsidRDefault="00684E5C" w:rsidP="00B2385F">
            <w:pPr>
              <w:rPr>
                <w:b/>
                <w:sz w:val="18"/>
                <w:szCs w:val="18"/>
                <w:lang w:val="en-US"/>
              </w:rPr>
            </w:pPr>
            <w:r w:rsidRPr="00541E13">
              <w:rPr>
                <w:sz w:val="18"/>
                <w:szCs w:val="18"/>
                <w:lang w:val="en-US"/>
              </w:rPr>
              <w:t>Functioning referral system is established</w:t>
            </w:r>
            <w:r w:rsidRPr="00541E13">
              <w:rPr>
                <w:b/>
                <w:sz w:val="18"/>
                <w:szCs w:val="18"/>
                <w:lang w:val="en-US"/>
              </w:rPr>
              <w:t xml:space="preserve">. </w:t>
            </w:r>
          </w:p>
          <w:p w14:paraId="1A560DDF" w14:textId="77777777" w:rsidR="00684E5C" w:rsidRPr="00541E13" w:rsidRDefault="00684E5C" w:rsidP="00B2385F">
            <w:pPr>
              <w:spacing w:line="264" w:lineRule="auto"/>
              <w:rPr>
                <w:b/>
                <w:sz w:val="18"/>
                <w:szCs w:val="18"/>
                <w:lang w:val="en-US"/>
              </w:rPr>
            </w:pPr>
          </w:p>
          <w:p w14:paraId="725EE306" w14:textId="7510DE3C" w:rsidR="00684E5C" w:rsidRPr="00541E13" w:rsidRDefault="00684E5C" w:rsidP="00B2385F">
            <w:pPr>
              <w:rPr>
                <w:b/>
                <w:sz w:val="18"/>
                <w:szCs w:val="18"/>
                <w:lang w:val="en-US"/>
              </w:rPr>
            </w:pPr>
            <w:r w:rsidRPr="00541E13">
              <w:rPr>
                <w:sz w:val="18"/>
                <w:szCs w:val="18"/>
                <w:lang w:val="en-US"/>
              </w:rPr>
              <w:t xml:space="preserve">Target beneficiaries </w:t>
            </w:r>
            <w:r w:rsidR="00F76A1C">
              <w:rPr>
                <w:sz w:val="18"/>
                <w:szCs w:val="18"/>
                <w:lang w:val="en-US"/>
              </w:rPr>
              <w:t>are provided with</w:t>
            </w:r>
            <w:r w:rsidRPr="00541E13">
              <w:rPr>
                <w:sz w:val="18"/>
                <w:szCs w:val="18"/>
                <w:lang w:val="en-US"/>
              </w:rPr>
              <w:t xml:space="preserve"> psycho-education relevant to their situation (e.g., stress and coping, VP/protection, recovery from crisis events) and background</w:t>
            </w:r>
            <w:r w:rsidR="00BD3EA3">
              <w:rPr>
                <w:sz w:val="18"/>
                <w:szCs w:val="18"/>
                <w:lang w:val="en-US"/>
              </w:rPr>
              <w:t>.</w:t>
            </w:r>
          </w:p>
          <w:p w14:paraId="3D38542B" w14:textId="77777777" w:rsidR="00684E5C" w:rsidRPr="00541E13" w:rsidRDefault="00684E5C" w:rsidP="00B2385F">
            <w:pPr>
              <w:spacing w:line="264" w:lineRule="auto"/>
              <w:rPr>
                <w:b/>
                <w:sz w:val="18"/>
                <w:szCs w:val="18"/>
                <w:lang w:val="en-US"/>
              </w:rPr>
            </w:pPr>
          </w:p>
          <w:p w14:paraId="3501BA2E" w14:textId="55090F64" w:rsidR="00684E5C" w:rsidRPr="00541E13" w:rsidRDefault="00684E5C" w:rsidP="00B2385F">
            <w:pPr>
              <w:rPr>
                <w:sz w:val="18"/>
                <w:szCs w:val="18"/>
                <w:lang w:val="en-US"/>
              </w:rPr>
            </w:pPr>
            <w:r w:rsidRPr="00541E13">
              <w:rPr>
                <w:sz w:val="18"/>
                <w:szCs w:val="18"/>
                <w:lang w:val="en-US"/>
              </w:rPr>
              <w:t xml:space="preserve">Target beneficiaries are provided with </w:t>
            </w:r>
            <w:r w:rsidR="00B2385F">
              <w:rPr>
                <w:sz w:val="18"/>
                <w:szCs w:val="18"/>
                <w:lang w:val="en-US"/>
              </w:rPr>
              <w:t xml:space="preserve">relevant </w:t>
            </w:r>
            <w:r w:rsidRPr="00541E13">
              <w:rPr>
                <w:sz w:val="18"/>
                <w:szCs w:val="18"/>
                <w:lang w:val="en-US"/>
              </w:rPr>
              <w:t>life skills (e.g., conflict resolution, communication and negotiation, vocational training, stress management).</w:t>
            </w:r>
          </w:p>
          <w:p w14:paraId="1E505845" w14:textId="77777777" w:rsidR="00684E5C" w:rsidRPr="00541E13" w:rsidRDefault="00684E5C" w:rsidP="00B2385F">
            <w:pPr>
              <w:spacing w:line="264" w:lineRule="auto"/>
              <w:rPr>
                <w:sz w:val="18"/>
                <w:szCs w:val="18"/>
                <w:lang w:val="en-US"/>
              </w:rPr>
            </w:pPr>
          </w:p>
          <w:p w14:paraId="0B571594" w14:textId="5C7249FF" w:rsidR="00684E5C" w:rsidRPr="00541E13" w:rsidRDefault="00684E5C" w:rsidP="00B2385F">
            <w:pPr>
              <w:rPr>
                <w:sz w:val="18"/>
                <w:szCs w:val="18"/>
                <w:lang w:val="en-US"/>
              </w:rPr>
            </w:pPr>
            <w:r w:rsidRPr="00541E13">
              <w:rPr>
                <w:sz w:val="18"/>
                <w:szCs w:val="18"/>
                <w:lang w:val="en-US"/>
              </w:rPr>
              <w:t xml:space="preserve">Target beneficiaries (e.g., survivors of crisis events) </w:t>
            </w:r>
            <w:r w:rsidR="00F76A1C">
              <w:rPr>
                <w:sz w:val="18"/>
                <w:szCs w:val="18"/>
                <w:lang w:val="en-US"/>
              </w:rPr>
              <w:t xml:space="preserve">are provided with </w:t>
            </w:r>
            <w:r w:rsidRPr="00541E13">
              <w:rPr>
                <w:sz w:val="18"/>
                <w:szCs w:val="18"/>
                <w:lang w:val="en-US"/>
              </w:rPr>
              <w:t>PFA according to their needs and in a timely fashion.</w:t>
            </w:r>
          </w:p>
          <w:p w14:paraId="26E37F52" w14:textId="77777777" w:rsidR="00684E5C" w:rsidRPr="00541E13" w:rsidRDefault="00684E5C" w:rsidP="00B2385F">
            <w:pPr>
              <w:spacing w:line="264" w:lineRule="auto"/>
              <w:rPr>
                <w:sz w:val="18"/>
                <w:szCs w:val="18"/>
                <w:lang w:val="en-US"/>
              </w:rPr>
            </w:pPr>
          </w:p>
          <w:p w14:paraId="00983B3E" w14:textId="00557C59" w:rsidR="00684E5C" w:rsidRPr="00541E13" w:rsidRDefault="00684E5C" w:rsidP="00B2385F">
            <w:pPr>
              <w:rPr>
                <w:sz w:val="18"/>
                <w:szCs w:val="18"/>
                <w:lang w:val="en-US"/>
              </w:rPr>
            </w:pPr>
            <w:r w:rsidRPr="00541E13">
              <w:rPr>
                <w:sz w:val="18"/>
                <w:szCs w:val="18"/>
                <w:lang w:val="en-US"/>
              </w:rPr>
              <w:t xml:space="preserve">Target </w:t>
            </w:r>
            <w:proofErr w:type="gramStart"/>
            <w:r w:rsidRPr="00541E13">
              <w:rPr>
                <w:sz w:val="18"/>
                <w:szCs w:val="18"/>
                <w:lang w:val="en-US"/>
              </w:rPr>
              <w:t xml:space="preserve">population </w:t>
            </w:r>
            <w:r w:rsidR="00BD3EA3">
              <w:rPr>
                <w:sz w:val="18"/>
                <w:szCs w:val="18"/>
                <w:lang w:val="en-US"/>
              </w:rPr>
              <w:t>a</w:t>
            </w:r>
            <w:r w:rsidR="00F76A1C">
              <w:rPr>
                <w:sz w:val="18"/>
                <w:szCs w:val="18"/>
                <w:lang w:val="en-US"/>
              </w:rPr>
              <w:t>re</w:t>
            </w:r>
            <w:proofErr w:type="gramEnd"/>
            <w:r w:rsidR="00F76A1C">
              <w:rPr>
                <w:sz w:val="18"/>
                <w:szCs w:val="18"/>
                <w:lang w:val="en-US"/>
              </w:rPr>
              <w:t xml:space="preserve"> provided with </w:t>
            </w:r>
            <w:r w:rsidRPr="00541E13">
              <w:rPr>
                <w:sz w:val="18"/>
                <w:szCs w:val="18"/>
                <w:lang w:val="en-US"/>
              </w:rPr>
              <w:t>self-help and support groups relevant to their situation and background.</w:t>
            </w:r>
          </w:p>
          <w:p w14:paraId="6B2573D1" w14:textId="77777777" w:rsidR="00684E5C" w:rsidRPr="00541E13" w:rsidRDefault="00684E5C" w:rsidP="00B2385F">
            <w:pPr>
              <w:spacing w:line="264" w:lineRule="auto"/>
              <w:rPr>
                <w:sz w:val="18"/>
                <w:szCs w:val="18"/>
                <w:lang w:val="en-US"/>
              </w:rPr>
            </w:pPr>
          </w:p>
          <w:p w14:paraId="1DB7D18A" w14:textId="32C0F516" w:rsidR="00684E5C" w:rsidRDefault="00684E5C" w:rsidP="00B2385F">
            <w:pPr>
              <w:spacing w:line="264" w:lineRule="auto"/>
              <w:rPr>
                <w:sz w:val="18"/>
                <w:szCs w:val="18"/>
                <w:lang w:val="en-US"/>
              </w:rPr>
            </w:pPr>
            <w:r w:rsidRPr="00541E13">
              <w:rPr>
                <w:sz w:val="18"/>
                <w:szCs w:val="18"/>
                <w:lang w:val="en-US"/>
              </w:rPr>
              <w:t xml:space="preserve">Target </w:t>
            </w:r>
            <w:proofErr w:type="gramStart"/>
            <w:r w:rsidRPr="00541E13">
              <w:rPr>
                <w:sz w:val="18"/>
                <w:szCs w:val="18"/>
                <w:lang w:val="en-US"/>
              </w:rPr>
              <w:t xml:space="preserve">population </w:t>
            </w:r>
            <w:r w:rsidR="00F76A1C">
              <w:rPr>
                <w:sz w:val="18"/>
                <w:szCs w:val="18"/>
                <w:lang w:val="en-US"/>
              </w:rPr>
              <w:t>are</w:t>
            </w:r>
            <w:proofErr w:type="gramEnd"/>
            <w:r w:rsidR="00F76A1C">
              <w:rPr>
                <w:sz w:val="18"/>
                <w:szCs w:val="18"/>
                <w:lang w:val="en-US"/>
              </w:rPr>
              <w:t xml:space="preserve"> provided with</w:t>
            </w:r>
            <w:r w:rsidRPr="00541E13">
              <w:rPr>
                <w:sz w:val="18"/>
                <w:szCs w:val="18"/>
                <w:lang w:val="en-US"/>
              </w:rPr>
              <w:t xml:space="preserve"> quality PS recreational, creative and/or sport activities relevant to their situation and background</w:t>
            </w:r>
            <w:r w:rsidR="00BD3EA3">
              <w:rPr>
                <w:sz w:val="18"/>
                <w:szCs w:val="18"/>
                <w:lang w:val="en-US"/>
              </w:rPr>
              <w:t>.</w:t>
            </w:r>
          </w:p>
          <w:p w14:paraId="25AACD6A" w14:textId="77777777" w:rsidR="00CD41F6" w:rsidRPr="00541E13" w:rsidRDefault="00CD41F6" w:rsidP="00B2385F">
            <w:pPr>
              <w:spacing w:line="264" w:lineRule="auto"/>
              <w:rPr>
                <w:sz w:val="18"/>
                <w:szCs w:val="18"/>
                <w:lang w:val="en-US"/>
              </w:rPr>
            </w:pPr>
          </w:p>
          <w:p w14:paraId="2FEE6B02" w14:textId="77777777" w:rsidR="00684E5C" w:rsidRPr="00541E13" w:rsidRDefault="00684E5C" w:rsidP="00B2385F">
            <w:pPr>
              <w:rPr>
                <w:sz w:val="18"/>
                <w:szCs w:val="18"/>
                <w:lang w:val="en-US"/>
              </w:rPr>
            </w:pPr>
            <w:r w:rsidRPr="00541E13">
              <w:rPr>
                <w:sz w:val="18"/>
                <w:szCs w:val="18"/>
                <w:lang w:val="en-US"/>
              </w:rPr>
              <w:t>The target population is provided with lay counselling appropriate to their needs, situation and background.</w:t>
            </w:r>
          </w:p>
        </w:tc>
        <w:tc>
          <w:tcPr>
            <w:tcW w:w="2409" w:type="dxa"/>
            <w:tcBorders>
              <w:bottom w:val="nil"/>
            </w:tcBorders>
          </w:tcPr>
          <w:p w14:paraId="688BF754" w14:textId="6CD49307" w:rsidR="00684E5C" w:rsidRPr="00541E13" w:rsidRDefault="00684E5C" w:rsidP="00B2385F">
            <w:pPr>
              <w:rPr>
                <w:b/>
                <w:sz w:val="18"/>
                <w:szCs w:val="18"/>
                <w:lang w:val="en-US"/>
              </w:rPr>
            </w:pPr>
            <w:r w:rsidRPr="00541E13">
              <w:rPr>
                <w:b/>
                <w:sz w:val="18"/>
                <w:szCs w:val="18"/>
                <w:lang w:val="en-US"/>
              </w:rPr>
              <w:t xml:space="preserve">Objective statements for </w:t>
            </w:r>
            <w:r w:rsidRPr="00541E13">
              <w:rPr>
                <w:b/>
                <w:i/>
                <w:sz w:val="18"/>
                <w:szCs w:val="18"/>
                <w:lang w:val="en-US"/>
              </w:rPr>
              <w:t>outputs</w:t>
            </w:r>
            <w:r w:rsidR="006777DB">
              <w:rPr>
                <w:b/>
                <w:sz w:val="18"/>
                <w:szCs w:val="18"/>
                <w:lang w:val="en-US"/>
              </w:rPr>
              <w:t xml:space="preserve"> (</w:t>
            </w:r>
            <w:r w:rsidRPr="00541E13">
              <w:rPr>
                <w:b/>
                <w:sz w:val="18"/>
                <w:szCs w:val="18"/>
                <w:lang w:val="en-US"/>
              </w:rPr>
              <w:t>outcome</w:t>
            </w:r>
            <w:r w:rsidR="006777DB">
              <w:rPr>
                <w:b/>
                <w:sz w:val="18"/>
                <w:szCs w:val="18"/>
                <w:lang w:val="en-US"/>
              </w:rPr>
              <w:t>)</w:t>
            </w:r>
            <w:r w:rsidRPr="00541E13">
              <w:rPr>
                <w:b/>
                <w:sz w:val="18"/>
                <w:szCs w:val="18"/>
                <w:lang w:val="en-US"/>
              </w:rPr>
              <w:t xml:space="preserve"> 4:</w:t>
            </w:r>
          </w:p>
          <w:p w14:paraId="5C9C35EB" w14:textId="77777777" w:rsidR="00684E5C" w:rsidRPr="00541E13" w:rsidRDefault="00684E5C" w:rsidP="00B2385F">
            <w:pPr>
              <w:spacing w:line="264" w:lineRule="auto"/>
              <w:rPr>
                <w:b/>
                <w:sz w:val="18"/>
                <w:szCs w:val="18"/>
              </w:rPr>
            </w:pPr>
          </w:p>
          <w:p w14:paraId="6FCD617E" w14:textId="302207B7" w:rsidR="00684E5C" w:rsidRPr="00B2385F" w:rsidRDefault="00684E5C" w:rsidP="00B2385F">
            <w:pPr>
              <w:rPr>
                <w:sz w:val="18"/>
                <w:szCs w:val="18"/>
              </w:rPr>
            </w:pPr>
            <w:r w:rsidRPr="00B2385F">
              <w:rPr>
                <w:sz w:val="18"/>
                <w:szCs w:val="18"/>
              </w:rPr>
              <w:t>Awareness-raising activities on specific issues relevant to the situation of target beneficiaries are organi</w:t>
            </w:r>
            <w:r w:rsidR="00B2385F">
              <w:rPr>
                <w:sz w:val="18"/>
                <w:szCs w:val="18"/>
              </w:rPr>
              <w:t>s</w:t>
            </w:r>
            <w:r w:rsidRPr="00B2385F">
              <w:rPr>
                <w:sz w:val="18"/>
                <w:szCs w:val="18"/>
              </w:rPr>
              <w:t>ed.</w:t>
            </w:r>
          </w:p>
          <w:p w14:paraId="352218E8" w14:textId="77777777" w:rsidR="00684E5C" w:rsidRPr="00541E13" w:rsidRDefault="00684E5C" w:rsidP="00B2385F">
            <w:pPr>
              <w:spacing w:line="264" w:lineRule="auto"/>
              <w:rPr>
                <w:sz w:val="18"/>
                <w:szCs w:val="18"/>
              </w:rPr>
            </w:pPr>
          </w:p>
          <w:p w14:paraId="7822591D" w14:textId="77777777" w:rsidR="00684E5C" w:rsidRPr="00BD3EA3" w:rsidRDefault="00684E5C" w:rsidP="00B2385F">
            <w:pPr>
              <w:rPr>
                <w:sz w:val="18"/>
                <w:szCs w:val="18"/>
              </w:rPr>
            </w:pPr>
            <w:r w:rsidRPr="00B2385F">
              <w:rPr>
                <w:sz w:val="18"/>
                <w:szCs w:val="18"/>
              </w:rPr>
              <w:t>Community PS activities are o</w:t>
            </w:r>
            <w:r w:rsidRPr="00BD3EA3">
              <w:rPr>
                <w:sz w:val="18"/>
                <w:szCs w:val="18"/>
              </w:rPr>
              <w:t>rganized in collaboration with the community members, inclusive of representative groups.</w:t>
            </w:r>
          </w:p>
          <w:p w14:paraId="58C1AFC2" w14:textId="77777777" w:rsidR="00684E5C" w:rsidRPr="00284AB4" w:rsidRDefault="00684E5C" w:rsidP="00B2385F">
            <w:pPr>
              <w:rPr>
                <w:sz w:val="18"/>
                <w:szCs w:val="18"/>
              </w:rPr>
            </w:pPr>
          </w:p>
          <w:p w14:paraId="198099FE" w14:textId="77777777" w:rsidR="00684E5C" w:rsidRPr="00284AB4" w:rsidRDefault="00684E5C" w:rsidP="00B2385F">
            <w:pPr>
              <w:rPr>
                <w:sz w:val="18"/>
                <w:szCs w:val="18"/>
                <w:lang w:val="en-US"/>
              </w:rPr>
            </w:pPr>
            <w:r w:rsidRPr="00284AB4">
              <w:rPr>
                <w:sz w:val="18"/>
                <w:szCs w:val="18"/>
              </w:rPr>
              <w:t>Communities are supported to establish committees to address PS issues (including VP/protection issues) relevant to the needs of the target population.</w:t>
            </w:r>
          </w:p>
          <w:p w14:paraId="75A06A0E" w14:textId="77777777" w:rsidR="00684E5C" w:rsidRPr="00541E13" w:rsidRDefault="00684E5C" w:rsidP="00B2385F">
            <w:pPr>
              <w:spacing w:line="264" w:lineRule="auto"/>
              <w:rPr>
                <w:sz w:val="18"/>
                <w:szCs w:val="18"/>
                <w:lang w:val="en-US"/>
              </w:rPr>
            </w:pPr>
          </w:p>
          <w:p w14:paraId="2611918D" w14:textId="77777777" w:rsidR="00684E5C" w:rsidRPr="00BD3EA3" w:rsidRDefault="00684E5C" w:rsidP="00B2385F">
            <w:pPr>
              <w:rPr>
                <w:sz w:val="18"/>
                <w:szCs w:val="18"/>
              </w:rPr>
            </w:pPr>
            <w:r w:rsidRPr="00B2385F">
              <w:rPr>
                <w:sz w:val="18"/>
                <w:szCs w:val="18"/>
              </w:rPr>
              <w:t>Identified key community people are provided with psycho-education relevant to their situation and role in community.</w:t>
            </w:r>
          </w:p>
          <w:p w14:paraId="0B098872" w14:textId="77777777" w:rsidR="00684E5C" w:rsidRPr="00284AB4" w:rsidRDefault="00684E5C" w:rsidP="00B2385F">
            <w:pPr>
              <w:rPr>
                <w:sz w:val="18"/>
                <w:szCs w:val="18"/>
              </w:rPr>
            </w:pPr>
          </w:p>
          <w:p w14:paraId="07C43610" w14:textId="77777777" w:rsidR="00684E5C" w:rsidRPr="00541E13" w:rsidRDefault="00684E5C" w:rsidP="00B2385F">
            <w:pPr>
              <w:spacing w:line="264" w:lineRule="auto"/>
              <w:rPr>
                <w:sz w:val="18"/>
                <w:szCs w:val="18"/>
              </w:rPr>
            </w:pPr>
          </w:p>
        </w:tc>
      </w:tr>
    </w:tbl>
    <w:p w14:paraId="4DB03DD1" w14:textId="2A137D81" w:rsidR="00541E13" w:rsidRPr="000F0D94" w:rsidRDefault="005D56C5" w:rsidP="005D56C5">
      <w:pPr>
        <w:pStyle w:val="Heading1"/>
      </w:pPr>
      <w:bookmarkStart w:id="9" w:name="_Toc476219473"/>
      <w:r>
        <w:lastRenderedPageBreak/>
        <w:t xml:space="preserve">2. </w:t>
      </w:r>
      <w:r w:rsidR="00541E13" w:rsidRPr="000F0D94">
        <w:t>How to use the indicator guide</w:t>
      </w:r>
      <w:bookmarkEnd w:id="9"/>
    </w:p>
    <w:p w14:paraId="35731FD5" w14:textId="7C0BA340" w:rsidR="00BD1E0F" w:rsidRDefault="0077657A" w:rsidP="00BD1E0F">
      <w:pPr>
        <w:pStyle w:val="Heading3"/>
        <w:rPr>
          <w:lang w:val="en-GB"/>
        </w:rPr>
      </w:pPr>
      <w:bookmarkStart w:id="10" w:name="_Toc476219474"/>
      <w:r>
        <w:rPr>
          <w:lang w:val="en-GB"/>
        </w:rPr>
        <w:t>Identify the aim and scope</w:t>
      </w:r>
      <w:bookmarkEnd w:id="10"/>
    </w:p>
    <w:p w14:paraId="7D405E47" w14:textId="77777777" w:rsidR="00541E13" w:rsidRPr="00E62696" w:rsidRDefault="00541E13" w:rsidP="00541E13">
      <w:pPr>
        <w:rPr>
          <w:lang w:val="en-GB"/>
        </w:rPr>
      </w:pPr>
      <w:r>
        <w:rPr>
          <w:lang w:val="en-GB"/>
        </w:rPr>
        <w:t>The first step in developing indicators for your programme is to</w:t>
      </w:r>
      <w:r w:rsidRPr="00E62696">
        <w:rPr>
          <w:lang w:val="en-GB"/>
        </w:rPr>
        <w:t xml:space="preserve"> consider the following questions:</w:t>
      </w:r>
    </w:p>
    <w:p w14:paraId="296DC474" w14:textId="77777777" w:rsidR="00541E13" w:rsidRPr="00F84FB9" w:rsidRDefault="00541E13" w:rsidP="00541E13">
      <w:pPr>
        <w:pStyle w:val="ListParagraph"/>
        <w:numPr>
          <w:ilvl w:val="0"/>
          <w:numId w:val="17"/>
        </w:numPr>
        <w:rPr>
          <w:sz w:val="20"/>
        </w:rPr>
      </w:pPr>
      <w:r w:rsidRPr="00F84FB9">
        <w:rPr>
          <w:sz w:val="20"/>
        </w:rPr>
        <w:t>What is the aim of your programme?</w:t>
      </w:r>
      <w:r>
        <w:rPr>
          <w:sz w:val="20"/>
        </w:rPr>
        <w:t xml:space="preserve"> </w:t>
      </w:r>
    </w:p>
    <w:p w14:paraId="731656F3" w14:textId="77777777" w:rsidR="00541E13" w:rsidRPr="00F84FB9" w:rsidRDefault="00541E13" w:rsidP="00541E13">
      <w:pPr>
        <w:pStyle w:val="ListParagraph"/>
        <w:numPr>
          <w:ilvl w:val="0"/>
          <w:numId w:val="17"/>
        </w:numPr>
        <w:rPr>
          <w:sz w:val="20"/>
        </w:rPr>
      </w:pPr>
      <w:r w:rsidRPr="00F84FB9">
        <w:rPr>
          <w:sz w:val="20"/>
        </w:rPr>
        <w:t>Who are the target beneficiaries?</w:t>
      </w:r>
    </w:p>
    <w:p w14:paraId="3B12AD0D" w14:textId="77777777" w:rsidR="00541E13" w:rsidRPr="00F84FB9" w:rsidRDefault="00541E13" w:rsidP="00541E13">
      <w:pPr>
        <w:pStyle w:val="ListParagraph"/>
        <w:numPr>
          <w:ilvl w:val="0"/>
          <w:numId w:val="17"/>
        </w:numPr>
        <w:rPr>
          <w:sz w:val="20"/>
        </w:rPr>
      </w:pPr>
      <w:r w:rsidRPr="00F84FB9">
        <w:rPr>
          <w:sz w:val="20"/>
        </w:rPr>
        <w:t xml:space="preserve">What PS </w:t>
      </w:r>
      <w:proofErr w:type="gramStart"/>
      <w:r w:rsidRPr="00F84FB9">
        <w:rPr>
          <w:sz w:val="20"/>
        </w:rPr>
        <w:t>approach(</w:t>
      </w:r>
      <w:proofErr w:type="spellStart"/>
      <w:proofErr w:type="gramEnd"/>
      <w:r w:rsidRPr="00F84FB9">
        <w:rPr>
          <w:sz w:val="20"/>
        </w:rPr>
        <w:t>es</w:t>
      </w:r>
      <w:proofErr w:type="spellEnd"/>
      <w:r w:rsidRPr="00F84FB9">
        <w:rPr>
          <w:sz w:val="20"/>
        </w:rPr>
        <w:t>) will you use?</w:t>
      </w:r>
    </w:p>
    <w:p w14:paraId="5685A077" w14:textId="77777777" w:rsidR="00541E13" w:rsidRPr="00F84FB9" w:rsidRDefault="00541E13" w:rsidP="00541E13">
      <w:pPr>
        <w:pStyle w:val="ListParagraph"/>
        <w:numPr>
          <w:ilvl w:val="0"/>
          <w:numId w:val="17"/>
        </w:numPr>
        <w:rPr>
          <w:sz w:val="20"/>
        </w:rPr>
      </w:pPr>
      <w:r w:rsidRPr="00F84FB9">
        <w:rPr>
          <w:sz w:val="20"/>
        </w:rPr>
        <w:t>How will you integrate violence prevention (VP)/protection within your programme?</w:t>
      </w:r>
    </w:p>
    <w:p w14:paraId="5F69DFC7" w14:textId="77777777" w:rsidR="00541E13" w:rsidRPr="00F84FB9" w:rsidRDefault="00541E13" w:rsidP="00541E13">
      <w:pPr>
        <w:pStyle w:val="ListParagraph"/>
        <w:numPr>
          <w:ilvl w:val="0"/>
          <w:numId w:val="17"/>
        </w:numPr>
        <w:rPr>
          <w:sz w:val="20"/>
        </w:rPr>
      </w:pPr>
      <w:r w:rsidRPr="00F84FB9">
        <w:rPr>
          <w:sz w:val="20"/>
        </w:rPr>
        <w:t xml:space="preserve">How will you </w:t>
      </w:r>
      <w:r>
        <w:rPr>
          <w:sz w:val="20"/>
        </w:rPr>
        <w:t xml:space="preserve">prepare and </w:t>
      </w:r>
      <w:r w:rsidRPr="00F84FB9">
        <w:rPr>
          <w:sz w:val="20"/>
        </w:rPr>
        <w:t xml:space="preserve">build </w:t>
      </w:r>
      <w:r>
        <w:rPr>
          <w:sz w:val="20"/>
        </w:rPr>
        <w:t xml:space="preserve">the </w:t>
      </w:r>
      <w:r w:rsidRPr="00F84FB9">
        <w:rPr>
          <w:sz w:val="20"/>
        </w:rPr>
        <w:t>capacity of NS staff and volunteers?</w:t>
      </w:r>
    </w:p>
    <w:p w14:paraId="7BBABA5E" w14:textId="77777777" w:rsidR="00541E13" w:rsidRPr="00F84FB9" w:rsidRDefault="00541E13" w:rsidP="00541E13">
      <w:pPr>
        <w:pStyle w:val="ListParagraph"/>
        <w:numPr>
          <w:ilvl w:val="0"/>
          <w:numId w:val="17"/>
        </w:numPr>
        <w:rPr>
          <w:sz w:val="20"/>
        </w:rPr>
      </w:pPr>
      <w:r w:rsidRPr="00F84FB9">
        <w:rPr>
          <w:sz w:val="20"/>
        </w:rPr>
        <w:t xml:space="preserve">How will you care for the </w:t>
      </w:r>
      <w:r>
        <w:rPr>
          <w:sz w:val="20"/>
        </w:rPr>
        <w:t>well-being</w:t>
      </w:r>
      <w:r w:rsidRPr="00F84FB9">
        <w:rPr>
          <w:sz w:val="20"/>
        </w:rPr>
        <w:t xml:space="preserve"> of NS staff and volunteers?</w:t>
      </w:r>
    </w:p>
    <w:p w14:paraId="458CA9A0" w14:textId="6C8316B9" w:rsidR="00541E13" w:rsidRPr="00E62696" w:rsidRDefault="0077657A" w:rsidP="00BD1E0F">
      <w:pPr>
        <w:pStyle w:val="Heading3"/>
        <w:rPr>
          <w:lang w:val="en-GB"/>
        </w:rPr>
      </w:pPr>
      <w:bookmarkStart w:id="11" w:name="_Toc476219475"/>
      <w:r>
        <w:rPr>
          <w:lang w:val="en-GB"/>
        </w:rPr>
        <w:t>Select goal, outcomes, and outputs</w:t>
      </w:r>
      <w:bookmarkEnd w:id="11"/>
    </w:p>
    <w:p w14:paraId="4054342B" w14:textId="77777777" w:rsidR="00541E13" w:rsidRPr="00E62696" w:rsidRDefault="00541E13" w:rsidP="00541E13">
      <w:pPr>
        <w:rPr>
          <w:lang w:val="en-GB"/>
        </w:rPr>
      </w:pPr>
      <w:r>
        <w:rPr>
          <w:lang w:val="en-GB"/>
        </w:rPr>
        <w:t xml:space="preserve">The next steps are as follows: </w:t>
      </w:r>
    </w:p>
    <w:p w14:paraId="796235AD" w14:textId="77777777" w:rsidR="00541E13" w:rsidRPr="00F84FB9" w:rsidRDefault="00541E13" w:rsidP="00541E13">
      <w:pPr>
        <w:pStyle w:val="ListParagraph"/>
        <w:numPr>
          <w:ilvl w:val="0"/>
          <w:numId w:val="19"/>
        </w:numPr>
        <w:rPr>
          <w:sz w:val="20"/>
        </w:rPr>
      </w:pPr>
      <w:r w:rsidRPr="00F84FB9">
        <w:rPr>
          <w:sz w:val="20"/>
          <w:u w:val="single"/>
        </w:rPr>
        <w:t xml:space="preserve">Select </w:t>
      </w:r>
      <w:r>
        <w:rPr>
          <w:sz w:val="20"/>
          <w:u w:val="single"/>
        </w:rPr>
        <w:t>the</w:t>
      </w:r>
      <w:r w:rsidRPr="00F84FB9">
        <w:rPr>
          <w:sz w:val="20"/>
          <w:u w:val="single"/>
        </w:rPr>
        <w:t xml:space="preserve"> goal</w:t>
      </w:r>
      <w:r>
        <w:rPr>
          <w:sz w:val="20"/>
          <w:u w:val="single"/>
        </w:rPr>
        <w:t xml:space="preserve"> for your programme</w:t>
      </w:r>
      <w:r w:rsidRPr="00F84FB9">
        <w:rPr>
          <w:sz w:val="20"/>
        </w:rPr>
        <w:t>:</w:t>
      </w:r>
      <w:r>
        <w:rPr>
          <w:sz w:val="20"/>
        </w:rPr>
        <w:t xml:space="preserve"> </w:t>
      </w:r>
      <w:r w:rsidRPr="00F84FB9">
        <w:rPr>
          <w:sz w:val="20"/>
        </w:rPr>
        <w:t>The programme might be a stand-alone PS programme or a component in a larger programme. Define the goal based on needs assessment and the long</w:t>
      </w:r>
      <w:r>
        <w:rPr>
          <w:sz w:val="20"/>
        </w:rPr>
        <w:t>-</w:t>
      </w:r>
      <w:r w:rsidRPr="00F84FB9">
        <w:rPr>
          <w:sz w:val="20"/>
        </w:rPr>
        <w:t xml:space="preserve">term impact </w:t>
      </w:r>
      <w:r>
        <w:rPr>
          <w:sz w:val="20"/>
        </w:rPr>
        <w:t xml:space="preserve">of </w:t>
      </w:r>
      <w:r w:rsidRPr="00F84FB9">
        <w:rPr>
          <w:sz w:val="20"/>
        </w:rPr>
        <w:t>the</w:t>
      </w:r>
      <w:r>
        <w:rPr>
          <w:sz w:val="20"/>
        </w:rPr>
        <w:t xml:space="preserve"> whole programme</w:t>
      </w:r>
      <w:r w:rsidRPr="00F84FB9">
        <w:rPr>
          <w:sz w:val="20"/>
        </w:rPr>
        <w:t xml:space="preserve">. </w:t>
      </w:r>
    </w:p>
    <w:p w14:paraId="47B228CE" w14:textId="77777777" w:rsidR="00541E13" w:rsidRPr="00206F43" w:rsidRDefault="00541E13" w:rsidP="00541E13">
      <w:pPr>
        <w:numPr>
          <w:ilvl w:val="0"/>
          <w:numId w:val="19"/>
        </w:numPr>
        <w:rPr>
          <w:rFonts w:cs="Times New Roman"/>
          <w:color w:val="000000"/>
          <w:szCs w:val="20"/>
          <w:lang w:val="en-US" w:eastAsia="da-DK"/>
        </w:rPr>
      </w:pPr>
      <w:r w:rsidRPr="00F22319">
        <w:rPr>
          <w:rFonts w:cs="Times New Roman"/>
          <w:color w:val="000000"/>
          <w:szCs w:val="20"/>
          <w:u w:val="single"/>
          <w:lang w:val="en-GB" w:eastAsia="da-DK"/>
        </w:rPr>
        <w:t xml:space="preserve">Select </w:t>
      </w:r>
      <w:r>
        <w:rPr>
          <w:rFonts w:cs="Times New Roman"/>
          <w:color w:val="000000"/>
          <w:szCs w:val="20"/>
          <w:u w:val="single"/>
          <w:lang w:val="en-GB" w:eastAsia="da-DK"/>
        </w:rPr>
        <w:t>o</w:t>
      </w:r>
      <w:r w:rsidRPr="00F22319">
        <w:rPr>
          <w:rFonts w:cs="Times New Roman"/>
          <w:color w:val="000000"/>
          <w:szCs w:val="20"/>
          <w:u w:val="single"/>
          <w:lang w:val="en-GB" w:eastAsia="da-DK"/>
        </w:rPr>
        <w:t>utcomes:</w:t>
      </w:r>
      <w:r>
        <w:rPr>
          <w:rFonts w:cs="Times New Roman"/>
          <w:color w:val="000000"/>
          <w:szCs w:val="20"/>
          <w:lang w:val="en-GB" w:eastAsia="da-DK"/>
        </w:rPr>
        <w:t xml:space="preserve"> </w:t>
      </w:r>
      <w:r w:rsidRPr="00206F43">
        <w:rPr>
          <w:rFonts w:cs="Times New Roman"/>
          <w:color w:val="000000"/>
          <w:szCs w:val="20"/>
          <w:lang w:val="en-GB" w:eastAsia="da-DK"/>
        </w:rPr>
        <w:t xml:space="preserve">Look </w:t>
      </w:r>
      <w:r>
        <w:rPr>
          <w:rFonts w:cs="Times New Roman"/>
          <w:color w:val="000000"/>
          <w:szCs w:val="20"/>
          <w:lang w:val="en-GB" w:eastAsia="da-DK"/>
        </w:rPr>
        <w:t>at</w:t>
      </w:r>
      <w:r w:rsidRPr="00206F43">
        <w:rPr>
          <w:rFonts w:cs="Times New Roman"/>
          <w:color w:val="000000"/>
          <w:szCs w:val="20"/>
          <w:lang w:val="en-GB" w:eastAsia="da-DK"/>
        </w:rPr>
        <w:t xml:space="preserve"> the </w:t>
      </w:r>
      <w:r>
        <w:rPr>
          <w:rFonts w:cs="Times New Roman"/>
          <w:color w:val="000000"/>
          <w:szCs w:val="20"/>
          <w:lang w:val="en-GB" w:eastAsia="da-DK"/>
        </w:rPr>
        <w:t>four</w:t>
      </w:r>
      <w:r w:rsidRPr="00206F43">
        <w:rPr>
          <w:rFonts w:cs="Times New Roman"/>
          <w:color w:val="000000"/>
          <w:szCs w:val="20"/>
          <w:lang w:val="en-GB" w:eastAsia="da-DK"/>
        </w:rPr>
        <w:t xml:space="preserve"> outcomes</w:t>
      </w:r>
      <w:r>
        <w:rPr>
          <w:rFonts w:cs="Times New Roman"/>
          <w:color w:val="000000"/>
          <w:szCs w:val="20"/>
          <w:lang w:val="en-GB" w:eastAsia="da-DK"/>
        </w:rPr>
        <w:t xml:space="preserve"> featured in this guide</w:t>
      </w:r>
      <w:r w:rsidRPr="00206F43">
        <w:rPr>
          <w:rFonts w:cs="Times New Roman"/>
          <w:color w:val="000000"/>
          <w:szCs w:val="20"/>
          <w:lang w:val="en-GB" w:eastAsia="da-DK"/>
        </w:rPr>
        <w:t xml:space="preserve"> to determine how they relate to your programme.</w:t>
      </w:r>
      <w:r>
        <w:rPr>
          <w:rFonts w:cs="Times New Roman"/>
          <w:color w:val="000000"/>
          <w:szCs w:val="20"/>
          <w:lang w:val="en-GB" w:eastAsia="da-DK"/>
        </w:rPr>
        <w:t xml:space="preserve"> </w:t>
      </w:r>
      <w:r w:rsidRPr="00206F43">
        <w:rPr>
          <w:rFonts w:cs="Times New Roman"/>
          <w:color w:val="000000"/>
          <w:szCs w:val="20"/>
          <w:lang w:val="en-GB" w:eastAsia="da-DK"/>
        </w:rPr>
        <w:t>Consider outcomes for both the target beneficiaries and the NS staff and volunteers</w:t>
      </w:r>
      <w:r>
        <w:rPr>
          <w:rFonts w:cs="Times New Roman"/>
          <w:color w:val="000000"/>
          <w:szCs w:val="20"/>
          <w:lang w:val="en-GB" w:eastAsia="da-DK"/>
        </w:rPr>
        <w:t>.</w:t>
      </w:r>
      <w:r w:rsidRPr="00206F43">
        <w:rPr>
          <w:rFonts w:cs="Times New Roman"/>
          <w:color w:val="000000"/>
          <w:szCs w:val="20"/>
          <w:lang w:val="en-GB" w:eastAsia="da-DK"/>
        </w:rPr>
        <w:t xml:space="preserve"> Consider how to tailor the outcomes and indicators to your target group, programme approach and specific context.</w:t>
      </w:r>
      <w:r>
        <w:rPr>
          <w:rFonts w:cs="Times New Roman"/>
          <w:color w:val="000000"/>
          <w:szCs w:val="20"/>
          <w:lang w:val="en-GB" w:eastAsia="da-DK"/>
        </w:rPr>
        <w:t xml:space="preserve"> </w:t>
      </w:r>
      <w:r w:rsidRPr="00206F43">
        <w:rPr>
          <w:rFonts w:cs="Times New Roman"/>
          <w:color w:val="000000"/>
          <w:szCs w:val="20"/>
          <w:lang w:val="en-GB" w:eastAsia="da-DK"/>
        </w:rPr>
        <w:t xml:space="preserve">Remember the outcomes and indicators </w:t>
      </w:r>
      <w:r>
        <w:rPr>
          <w:rFonts w:cs="Times New Roman"/>
          <w:color w:val="000000"/>
          <w:szCs w:val="20"/>
          <w:lang w:val="en-GB" w:eastAsia="da-DK"/>
        </w:rPr>
        <w:t xml:space="preserve">included here </w:t>
      </w:r>
      <w:r w:rsidRPr="00206F43">
        <w:rPr>
          <w:rFonts w:cs="Times New Roman"/>
          <w:color w:val="000000"/>
          <w:szCs w:val="20"/>
          <w:lang w:val="en-GB" w:eastAsia="da-DK"/>
        </w:rPr>
        <w:t xml:space="preserve">are not an exhaustive list! </w:t>
      </w:r>
    </w:p>
    <w:p w14:paraId="18D44386" w14:textId="77777777" w:rsidR="00541E13" w:rsidRPr="00206F43" w:rsidRDefault="00541E13" w:rsidP="00541E13">
      <w:pPr>
        <w:numPr>
          <w:ilvl w:val="0"/>
          <w:numId w:val="19"/>
        </w:numPr>
        <w:rPr>
          <w:rFonts w:cs="Times New Roman"/>
          <w:color w:val="000000"/>
          <w:szCs w:val="20"/>
          <w:lang w:val="en-US" w:eastAsia="da-DK"/>
        </w:rPr>
      </w:pPr>
      <w:r w:rsidRPr="00F22319">
        <w:rPr>
          <w:rFonts w:cs="Times New Roman"/>
          <w:color w:val="000000"/>
          <w:szCs w:val="20"/>
          <w:u w:val="single"/>
          <w:lang w:val="en-GB" w:eastAsia="da-DK"/>
        </w:rPr>
        <w:t xml:space="preserve">Select </w:t>
      </w:r>
      <w:r>
        <w:rPr>
          <w:rFonts w:cs="Times New Roman"/>
          <w:color w:val="000000"/>
          <w:szCs w:val="20"/>
          <w:u w:val="single"/>
          <w:lang w:val="en-GB" w:eastAsia="da-DK"/>
        </w:rPr>
        <w:t>o</w:t>
      </w:r>
      <w:r w:rsidRPr="00F22319">
        <w:rPr>
          <w:rFonts w:cs="Times New Roman"/>
          <w:color w:val="000000"/>
          <w:szCs w:val="20"/>
          <w:u w:val="single"/>
          <w:lang w:val="en-GB" w:eastAsia="da-DK"/>
        </w:rPr>
        <w:t>utputs</w:t>
      </w:r>
      <w:r w:rsidRPr="00206F43">
        <w:rPr>
          <w:rFonts w:cs="Times New Roman"/>
          <w:color w:val="000000"/>
          <w:szCs w:val="20"/>
          <w:lang w:val="en-GB" w:eastAsia="da-DK"/>
        </w:rPr>
        <w:t>:</w:t>
      </w:r>
      <w:r>
        <w:rPr>
          <w:rFonts w:cs="Times New Roman"/>
          <w:color w:val="000000"/>
          <w:szCs w:val="20"/>
          <w:lang w:val="en-GB" w:eastAsia="da-DK"/>
        </w:rPr>
        <w:t xml:space="preserve"> </w:t>
      </w:r>
      <w:r w:rsidRPr="00206F43">
        <w:rPr>
          <w:rFonts w:cs="Times New Roman"/>
          <w:color w:val="000000"/>
          <w:szCs w:val="20"/>
          <w:lang w:val="en-GB" w:eastAsia="da-DK"/>
        </w:rPr>
        <w:t xml:space="preserve">For each outcome, review the outputs and indicators to see how they may relate to your programme and its specific activities. Remember to consider activities related to VP/protection and </w:t>
      </w:r>
      <w:r>
        <w:rPr>
          <w:rFonts w:cs="Times New Roman"/>
          <w:color w:val="000000"/>
          <w:szCs w:val="20"/>
          <w:lang w:val="en-GB" w:eastAsia="da-DK"/>
        </w:rPr>
        <w:t xml:space="preserve">to </w:t>
      </w:r>
      <w:r w:rsidRPr="00206F43">
        <w:rPr>
          <w:rFonts w:cs="Times New Roman"/>
          <w:color w:val="000000"/>
          <w:szCs w:val="20"/>
          <w:lang w:val="en-GB" w:eastAsia="da-DK"/>
        </w:rPr>
        <w:t xml:space="preserve">care for NS </w:t>
      </w:r>
      <w:r>
        <w:rPr>
          <w:rFonts w:cs="Times New Roman"/>
          <w:color w:val="000000"/>
          <w:szCs w:val="20"/>
          <w:lang w:val="en-GB" w:eastAsia="da-DK"/>
        </w:rPr>
        <w:t xml:space="preserve">staff and </w:t>
      </w:r>
      <w:r w:rsidRPr="00206F43">
        <w:rPr>
          <w:rFonts w:cs="Times New Roman"/>
          <w:color w:val="000000"/>
          <w:szCs w:val="20"/>
          <w:lang w:val="en-GB" w:eastAsia="da-DK"/>
        </w:rPr>
        <w:t>volunteers.</w:t>
      </w:r>
      <w:r>
        <w:rPr>
          <w:rFonts w:cs="Times New Roman"/>
          <w:color w:val="000000"/>
          <w:szCs w:val="20"/>
          <w:lang w:val="en-GB" w:eastAsia="da-DK"/>
        </w:rPr>
        <w:t xml:space="preserve"> </w:t>
      </w:r>
      <w:r w:rsidRPr="00206F43">
        <w:rPr>
          <w:rFonts w:cs="Times New Roman"/>
          <w:color w:val="000000"/>
          <w:szCs w:val="20"/>
          <w:lang w:val="en-GB" w:eastAsia="da-DK"/>
        </w:rPr>
        <w:t>Then consider how to adapt relevant outputs and indicators to your programme, and what additional outputs and indicators you may want to develop.</w:t>
      </w:r>
    </w:p>
    <w:p w14:paraId="222F399B" w14:textId="77777777" w:rsidR="00541E13" w:rsidRPr="00206F43" w:rsidRDefault="00541E13" w:rsidP="00541E13">
      <w:pPr>
        <w:rPr>
          <w:lang w:val="en-US"/>
        </w:rPr>
      </w:pPr>
    </w:p>
    <w:p w14:paraId="08C1C58E" w14:textId="77777777" w:rsidR="00541E13" w:rsidRPr="00E62696" w:rsidRDefault="00541E13" w:rsidP="00541E13">
      <w:pPr>
        <w:rPr>
          <w:lang w:val="en-GB"/>
        </w:rPr>
      </w:pPr>
      <w:r w:rsidRPr="00E62696">
        <w:rPr>
          <w:lang w:val="en-GB"/>
        </w:rPr>
        <w:t>Remember also to u</w:t>
      </w:r>
      <w:r>
        <w:rPr>
          <w:lang w:val="en-GB"/>
        </w:rPr>
        <w:t>se</w:t>
      </w:r>
      <w:r w:rsidRPr="00E62696">
        <w:rPr>
          <w:lang w:val="en-GB"/>
        </w:rPr>
        <w:t xml:space="preserve"> existing M&amp;E resources for specific PS programmes.</w:t>
      </w:r>
      <w:r>
        <w:rPr>
          <w:lang w:val="en-GB"/>
        </w:rPr>
        <w:t xml:space="preserve"> Many existing IFRC PS</w:t>
      </w:r>
      <w:r w:rsidRPr="00E62696">
        <w:rPr>
          <w:lang w:val="en-GB"/>
        </w:rPr>
        <w:t xml:space="preserve"> Centre materials outline objectives and corresponding indicators for specific PS approaches (e.g., ERU, VP/protection, Caring for Volunteers, </w:t>
      </w:r>
      <w:r>
        <w:rPr>
          <w:lang w:val="en-GB"/>
        </w:rPr>
        <w:t xml:space="preserve">the </w:t>
      </w:r>
      <w:r w:rsidRPr="00E62696">
        <w:rPr>
          <w:lang w:val="en-GB"/>
        </w:rPr>
        <w:t>Children’s Resilience Programme).</w:t>
      </w:r>
      <w:r>
        <w:rPr>
          <w:lang w:val="en-GB"/>
        </w:rPr>
        <w:t xml:space="preserve"> </w:t>
      </w:r>
      <w:r w:rsidRPr="00E62696">
        <w:rPr>
          <w:lang w:val="en-GB"/>
        </w:rPr>
        <w:t xml:space="preserve">You may be able to save time </w:t>
      </w:r>
      <w:r>
        <w:rPr>
          <w:lang w:val="en-GB"/>
        </w:rPr>
        <w:t>by consulting these resources.</w:t>
      </w:r>
    </w:p>
    <w:p w14:paraId="0CC48EB0" w14:textId="77777777" w:rsidR="00541E13" w:rsidRPr="00E62696" w:rsidRDefault="00541E13" w:rsidP="00541E13">
      <w:pPr>
        <w:rPr>
          <w:lang w:val="en-GB"/>
        </w:rPr>
      </w:pPr>
    </w:p>
    <w:p w14:paraId="6BA2AEF5" w14:textId="77777777" w:rsidR="00541E13" w:rsidRDefault="00541E13" w:rsidP="00541E13">
      <w:pPr>
        <w:rPr>
          <w:lang w:val="en-GB"/>
        </w:rPr>
      </w:pPr>
      <w:r w:rsidRPr="00E62696">
        <w:rPr>
          <w:lang w:val="en-GB"/>
        </w:rPr>
        <w:t>Indicators in this guide are drawn from various PS resources</w:t>
      </w:r>
      <w:r>
        <w:rPr>
          <w:lang w:val="en-GB"/>
        </w:rPr>
        <w:t>.</w:t>
      </w:r>
      <w:r w:rsidRPr="00E62696">
        <w:rPr>
          <w:lang w:val="en-GB"/>
        </w:rPr>
        <w:t xml:space="preserve"> </w:t>
      </w:r>
      <w:r>
        <w:rPr>
          <w:lang w:val="en-GB"/>
        </w:rPr>
        <w:t>(</w:t>
      </w:r>
      <w:r w:rsidRPr="00E62696">
        <w:rPr>
          <w:lang w:val="en-GB"/>
        </w:rPr>
        <w:t>See Annex B</w:t>
      </w:r>
      <w:r>
        <w:rPr>
          <w:lang w:val="en-GB"/>
        </w:rPr>
        <w:t xml:space="preserve"> of the guidance note</w:t>
      </w:r>
      <w:r w:rsidRPr="00E62696">
        <w:rPr>
          <w:lang w:val="en-GB"/>
        </w:rPr>
        <w:t xml:space="preserve"> for a </w:t>
      </w:r>
      <w:r>
        <w:rPr>
          <w:lang w:val="en-GB"/>
        </w:rPr>
        <w:t xml:space="preserve">full </w:t>
      </w:r>
      <w:r w:rsidRPr="00E62696">
        <w:rPr>
          <w:lang w:val="en-GB"/>
        </w:rPr>
        <w:t>list of re</w:t>
      </w:r>
      <w:r>
        <w:rPr>
          <w:lang w:val="en-GB"/>
        </w:rPr>
        <w:t>sources.)</w:t>
      </w:r>
    </w:p>
    <w:p w14:paraId="17E308A6" w14:textId="77777777" w:rsidR="00622D4E" w:rsidRDefault="00622D4E">
      <w:pPr>
        <w:rPr>
          <w:rFonts w:asciiTheme="minorHAnsi" w:eastAsiaTheme="majorEastAsia" w:hAnsiTheme="minorHAnsi" w:cstheme="majorBidi"/>
          <w:b/>
          <w:color w:val="000000"/>
          <w:sz w:val="44"/>
          <w:szCs w:val="32"/>
          <w:lang w:val="en-GB"/>
        </w:rPr>
      </w:pPr>
      <w:r>
        <w:rPr>
          <w:lang w:val="en-GB"/>
        </w:rPr>
        <w:br w:type="page"/>
      </w:r>
    </w:p>
    <w:p w14:paraId="3B9D5358" w14:textId="677FDCE5" w:rsidR="003519E6" w:rsidRPr="00E62696" w:rsidRDefault="005D56C5" w:rsidP="006F72BA">
      <w:pPr>
        <w:pStyle w:val="Heading1"/>
      </w:pPr>
      <w:bookmarkStart w:id="12" w:name="_Toc476219476"/>
      <w:r>
        <w:lastRenderedPageBreak/>
        <w:t>3</w:t>
      </w:r>
      <w:r w:rsidR="009C0A34">
        <w:t xml:space="preserve">. </w:t>
      </w:r>
      <w:r w:rsidR="00284AB4">
        <w:t>The g</w:t>
      </w:r>
      <w:r w:rsidR="003519E6" w:rsidRPr="00E62696">
        <w:t>oal</w:t>
      </w:r>
      <w:bookmarkEnd w:id="7"/>
      <w:r w:rsidR="00284AB4">
        <w:t xml:space="preserve"> indicator table</w:t>
      </w:r>
      <w:bookmarkEnd w:id="12"/>
      <w:r w:rsidR="003519E6" w:rsidRPr="00E62696">
        <w:t xml:space="preserve"> </w:t>
      </w:r>
      <w:bookmarkEnd w:id="8"/>
    </w:p>
    <w:p w14:paraId="307141A5" w14:textId="77777777" w:rsidR="00284AB4" w:rsidRPr="00CD41F6" w:rsidRDefault="00284AB4" w:rsidP="003519E6">
      <w:pPr>
        <w:jc w:val="both"/>
        <w:rPr>
          <w:rFonts w:asciiTheme="minorHAnsi" w:hAnsiTheme="minorHAnsi"/>
          <w:b/>
          <w:sz w:val="24"/>
          <w:lang w:val="en-GB"/>
        </w:rPr>
      </w:pPr>
      <w:r w:rsidRPr="00CD41F6">
        <w:rPr>
          <w:rFonts w:asciiTheme="minorHAnsi" w:hAnsiTheme="minorHAnsi"/>
          <w:b/>
          <w:sz w:val="24"/>
          <w:lang w:val="en-GB"/>
        </w:rPr>
        <w:t>Goal statement</w:t>
      </w:r>
    </w:p>
    <w:p w14:paraId="03F0130A" w14:textId="3482CBFF" w:rsidR="003519E6" w:rsidRPr="00E62696" w:rsidRDefault="003519E6" w:rsidP="003519E6">
      <w:pPr>
        <w:jc w:val="both"/>
        <w:rPr>
          <w:lang w:val="en-GB"/>
        </w:rPr>
      </w:pPr>
      <w:r w:rsidRPr="00E62696">
        <w:rPr>
          <w:lang w:val="en-GB"/>
        </w:rPr>
        <w:t>P</w:t>
      </w:r>
      <w:r w:rsidR="0084120C">
        <w:rPr>
          <w:lang w:val="en-GB"/>
        </w:rPr>
        <w:t xml:space="preserve">sychosocial </w:t>
      </w:r>
      <w:r w:rsidRPr="00E62696">
        <w:rPr>
          <w:lang w:val="en-GB"/>
        </w:rPr>
        <w:t xml:space="preserve">programmes include a range of approaches and interventions </w:t>
      </w:r>
      <w:r w:rsidR="00080D87">
        <w:rPr>
          <w:lang w:val="en-GB"/>
        </w:rPr>
        <w:t>that</w:t>
      </w:r>
      <w:r w:rsidRPr="00E62696">
        <w:rPr>
          <w:lang w:val="en-GB"/>
        </w:rPr>
        <w:t xml:space="preserve"> </w:t>
      </w:r>
      <w:r w:rsidR="00B05316">
        <w:rPr>
          <w:lang w:val="en-GB"/>
        </w:rPr>
        <w:t xml:space="preserve">can be described with </w:t>
      </w:r>
      <w:r w:rsidRPr="00E62696">
        <w:rPr>
          <w:lang w:val="en-GB"/>
        </w:rPr>
        <w:t xml:space="preserve">a single overall </w:t>
      </w:r>
      <w:r w:rsidR="00284AB4">
        <w:rPr>
          <w:lang w:val="en-GB"/>
        </w:rPr>
        <w:t>g</w:t>
      </w:r>
      <w:r w:rsidRPr="00CD41F6">
        <w:rPr>
          <w:lang w:val="en-GB"/>
        </w:rPr>
        <w:t>oal</w:t>
      </w:r>
      <w:r w:rsidR="0084120C">
        <w:rPr>
          <w:lang w:val="en-GB"/>
        </w:rPr>
        <w:t>.</w:t>
      </w:r>
      <w:r w:rsidR="0073037D">
        <w:rPr>
          <w:lang w:val="en-GB"/>
        </w:rPr>
        <w:t xml:space="preserve"> </w:t>
      </w:r>
      <w:r w:rsidRPr="00E62696">
        <w:rPr>
          <w:lang w:val="en-GB"/>
        </w:rPr>
        <w:t xml:space="preserve">The following </w:t>
      </w:r>
      <w:r w:rsidR="00284AB4">
        <w:rPr>
          <w:lang w:val="en-GB"/>
        </w:rPr>
        <w:t>g</w:t>
      </w:r>
      <w:r w:rsidRPr="00CD41F6">
        <w:rPr>
          <w:lang w:val="en-GB"/>
        </w:rPr>
        <w:t>oal</w:t>
      </w:r>
      <w:r w:rsidRPr="00E62696">
        <w:rPr>
          <w:lang w:val="en-GB"/>
        </w:rPr>
        <w:t xml:space="preserve"> statement articulates the overall change that PS programmes aspire to achieve for individuals, families and communities:</w:t>
      </w:r>
    </w:p>
    <w:p w14:paraId="2C170DAC" w14:textId="77777777" w:rsidR="003519E6" w:rsidRPr="00E62696" w:rsidRDefault="003519E6" w:rsidP="003519E6">
      <w:pPr>
        <w:rPr>
          <w:lang w:val="en-GB"/>
        </w:rPr>
      </w:pPr>
    </w:p>
    <w:tbl>
      <w:tblPr>
        <w:tblStyle w:val="TabelIFRC"/>
        <w:tblW w:w="0" w:type="auto"/>
        <w:tblLook w:val="04A0" w:firstRow="1" w:lastRow="0" w:firstColumn="1" w:lastColumn="0" w:noHBand="0" w:noVBand="1"/>
      </w:tblPr>
      <w:tblGrid>
        <w:gridCol w:w="8730"/>
      </w:tblGrid>
      <w:tr w:rsidR="007D20C8" w:rsidRPr="00E62696" w14:paraId="077A0F03" w14:textId="77777777" w:rsidTr="007D20C8">
        <w:trPr>
          <w:cnfStyle w:val="100000000000" w:firstRow="1" w:lastRow="0" w:firstColumn="0" w:lastColumn="0" w:oddVBand="0" w:evenVBand="0" w:oddHBand="0" w:evenHBand="0" w:firstRowFirstColumn="0" w:firstRowLastColumn="0" w:lastRowFirstColumn="0" w:lastRowLastColumn="0"/>
        </w:trPr>
        <w:tc>
          <w:tcPr>
            <w:tcW w:w="8730" w:type="dxa"/>
          </w:tcPr>
          <w:p w14:paraId="0B744B51" w14:textId="359AE2C6" w:rsidR="007D20C8" w:rsidRDefault="00436046" w:rsidP="007D20C8">
            <w:pPr>
              <w:jc w:val="center"/>
            </w:pPr>
            <w:r>
              <w:rPr>
                <w:i/>
                <w:color w:val="auto"/>
              </w:rPr>
              <w:t>Goal of PS p</w:t>
            </w:r>
            <w:r w:rsidR="007D20C8" w:rsidRPr="005867BD">
              <w:rPr>
                <w:i/>
                <w:color w:val="auto"/>
              </w:rPr>
              <w:t>rogrammes</w:t>
            </w:r>
          </w:p>
        </w:tc>
      </w:tr>
      <w:tr w:rsidR="003519E6" w:rsidRPr="00B73934" w14:paraId="0FE63C4F" w14:textId="77777777" w:rsidTr="007D20C8">
        <w:trPr>
          <w:cnfStyle w:val="000000100000" w:firstRow="0" w:lastRow="0" w:firstColumn="0" w:lastColumn="0" w:oddVBand="0" w:evenVBand="0" w:oddHBand="1" w:evenHBand="0" w:firstRowFirstColumn="0" w:firstRowLastColumn="0" w:lastRowFirstColumn="0" w:lastRowLastColumn="0"/>
        </w:trPr>
        <w:tc>
          <w:tcPr>
            <w:tcW w:w="8730" w:type="dxa"/>
          </w:tcPr>
          <w:p w14:paraId="709E9C7C" w14:textId="77777777" w:rsidR="003519E6" w:rsidRPr="00E62696" w:rsidRDefault="00E92155" w:rsidP="003519E6">
            <w:pPr>
              <w:jc w:val="center"/>
            </w:pPr>
            <w:r>
              <w:t>Improved p</w:t>
            </w:r>
            <w:r w:rsidR="003519E6" w:rsidRPr="00E62696">
              <w:t xml:space="preserve">sychosocial </w:t>
            </w:r>
            <w:r w:rsidR="0073037D">
              <w:t>well-being</w:t>
            </w:r>
            <w:r w:rsidR="003519E6" w:rsidRPr="00E62696">
              <w:t>, resilience and capacity to alleviate human suffering</w:t>
            </w:r>
          </w:p>
        </w:tc>
      </w:tr>
    </w:tbl>
    <w:p w14:paraId="0EA44E89" w14:textId="77777777" w:rsidR="003519E6" w:rsidRPr="00E62696" w:rsidRDefault="003519E6" w:rsidP="003519E6">
      <w:pPr>
        <w:rPr>
          <w:rStyle w:val="IntenseEmphasis"/>
          <w:b w:val="0"/>
          <w:i w:val="0"/>
          <w:lang w:val="en-GB"/>
        </w:rPr>
      </w:pPr>
    </w:p>
    <w:p w14:paraId="62A5B70D" w14:textId="28AB01C5" w:rsidR="00A056EF" w:rsidRPr="00E62696" w:rsidRDefault="003519E6" w:rsidP="00E62696">
      <w:pPr>
        <w:rPr>
          <w:lang w:val="en-GB"/>
        </w:rPr>
      </w:pPr>
      <w:r w:rsidRPr="00E62696">
        <w:rPr>
          <w:lang w:val="en-GB"/>
        </w:rPr>
        <w:t>This goal statement was developed by IFRC PS Centre staff as part of the consultative process of developing the PS M&amp;E Framework.</w:t>
      </w:r>
      <w:r w:rsidR="0073037D">
        <w:rPr>
          <w:lang w:val="en-GB"/>
        </w:rPr>
        <w:t xml:space="preserve"> </w:t>
      </w:r>
      <w:r w:rsidR="002331E9">
        <w:rPr>
          <w:lang w:val="en-GB"/>
        </w:rPr>
        <w:t>T</w:t>
      </w:r>
      <w:r w:rsidR="002331E9" w:rsidRPr="00E62696">
        <w:rPr>
          <w:lang w:val="en-GB"/>
        </w:rPr>
        <w:t>he IFRC Strategy 2020</w:t>
      </w:r>
      <w:r w:rsidR="002331E9">
        <w:rPr>
          <w:lang w:val="en-GB"/>
        </w:rPr>
        <w:t xml:space="preserve"> was a</w:t>
      </w:r>
      <w:r w:rsidRPr="00E62696">
        <w:rPr>
          <w:lang w:val="en-GB"/>
        </w:rPr>
        <w:t xml:space="preserve"> source of inspiration for this goal statement</w:t>
      </w:r>
      <w:r w:rsidR="002331E9">
        <w:rPr>
          <w:lang w:val="en-GB"/>
        </w:rPr>
        <w:t>.</w:t>
      </w:r>
      <w:r w:rsidRPr="00E62696">
        <w:rPr>
          <w:lang w:val="en-GB"/>
        </w:rPr>
        <w:t xml:space="preserve"> </w:t>
      </w:r>
    </w:p>
    <w:p w14:paraId="65003E5B" w14:textId="77777777" w:rsidR="003519E6" w:rsidRPr="00E62696" w:rsidRDefault="003519E6" w:rsidP="00CD41F6">
      <w:pPr>
        <w:rPr>
          <w:lang w:val="en-GB"/>
        </w:rPr>
      </w:pPr>
    </w:p>
    <w:p w14:paraId="55651DCC" w14:textId="77777777" w:rsidR="00284AB4" w:rsidRPr="00CD41F6" w:rsidRDefault="00284AB4" w:rsidP="003519E6">
      <w:pPr>
        <w:jc w:val="both"/>
        <w:rPr>
          <w:rFonts w:asciiTheme="minorHAnsi" w:hAnsiTheme="minorHAnsi"/>
          <w:b/>
          <w:sz w:val="24"/>
          <w:lang w:val="en-GB"/>
        </w:rPr>
      </w:pPr>
      <w:bookmarkStart w:id="13" w:name="_Toc441678772"/>
      <w:bookmarkStart w:id="14" w:name="_Toc471811787"/>
      <w:r w:rsidRPr="00CD41F6">
        <w:rPr>
          <w:rFonts w:asciiTheme="minorHAnsi" w:hAnsiTheme="minorHAnsi"/>
          <w:b/>
          <w:sz w:val="24"/>
          <w:lang w:val="en-GB"/>
        </w:rPr>
        <w:t xml:space="preserve">IFRC Strategy 2020 </w:t>
      </w:r>
    </w:p>
    <w:bookmarkEnd w:id="13"/>
    <w:bookmarkEnd w:id="14"/>
    <w:p w14:paraId="370072E3" w14:textId="57AF9769" w:rsidR="003519E6" w:rsidRPr="00E62696" w:rsidRDefault="003519E6" w:rsidP="003519E6">
      <w:pPr>
        <w:jc w:val="both"/>
        <w:rPr>
          <w:lang w:val="en-GB"/>
        </w:rPr>
      </w:pPr>
      <w:r w:rsidRPr="00E62696">
        <w:rPr>
          <w:lang w:val="en-GB"/>
        </w:rPr>
        <w:t>IFRC Strategy 2020 provides the basis for the strategic plans of NSs.</w:t>
      </w:r>
      <w:r w:rsidR="0073037D">
        <w:rPr>
          <w:lang w:val="en-GB"/>
        </w:rPr>
        <w:t xml:space="preserve"> </w:t>
      </w:r>
      <w:r w:rsidRPr="00E62696">
        <w:rPr>
          <w:lang w:val="en-GB"/>
        </w:rPr>
        <w:t xml:space="preserve">As a </w:t>
      </w:r>
      <w:r w:rsidR="009C0A34">
        <w:rPr>
          <w:lang w:val="en-GB"/>
        </w:rPr>
        <w:t>‘</w:t>
      </w:r>
      <w:r w:rsidRPr="00E62696">
        <w:rPr>
          <w:lang w:val="en-GB"/>
        </w:rPr>
        <w:t>dynamic framework that is responsive to differing contexts and changing circumstances,</w:t>
      </w:r>
      <w:r w:rsidR="009C0A34">
        <w:rPr>
          <w:lang w:val="en-GB"/>
        </w:rPr>
        <w:t>’</w:t>
      </w:r>
      <w:r w:rsidRPr="00E62696">
        <w:rPr>
          <w:lang w:val="en-GB"/>
        </w:rPr>
        <w:t xml:space="preserve"> Strategy 2020 is a guide for NSs </w:t>
      </w:r>
      <w:r w:rsidR="00852405">
        <w:rPr>
          <w:lang w:val="en-GB"/>
        </w:rPr>
        <w:t>in</w:t>
      </w:r>
      <w:r w:rsidRPr="00E62696">
        <w:rPr>
          <w:lang w:val="en-GB"/>
        </w:rPr>
        <w:t xml:space="preserve"> formulat</w:t>
      </w:r>
      <w:r w:rsidR="00852405">
        <w:rPr>
          <w:lang w:val="en-GB"/>
        </w:rPr>
        <w:t>ing</w:t>
      </w:r>
      <w:r w:rsidRPr="00E62696">
        <w:rPr>
          <w:lang w:val="en-GB"/>
        </w:rPr>
        <w:t xml:space="preserve"> their mission statements and strategic plans for the specific needs and vulnerabilities within their own context.</w:t>
      </w:r>
      <w:r w:rsidR="0073037D">
        <w:rPr>
          <w:lang w:val="en-GB"/>
        </w:rPr>
        <w:t xml:space="preserve"> </w:t>
      </w:r>
      <w:r w:rsidRPr="00E62696">
        <w:rPr>
          <w:lang w:val="en-GB"/>
        </w:rPr>
        <w:t>It also serves as the basis for updating, harmonizing and developing new implementation tools, such as the PS M&amp;E framework.</w:t>
      </w:r>
      <w:r w:rsidR="0073037D">
        <w:rPr>
          <w:lang w:val="en-GB"/>
        </w:rPr>
        <w:t xml:space="preserve"> </w:t>
      </w:r>
      <w:r w:rsidRPr="00E62696">
        <w:rPr>
          <w:lang w:val="en-GB"/>
        </w:rPr>
        <w:t>Strategy 2020 has three main aims:</w:t>
      </w:r>
    </w:p>
    <w:p w14:paraId="27443BF1" w14:textId="77777777" w:rsidR="003519E6" w:rsidRPr="00286FB7" w:rsidRDefault="003519E6" w:rsidP="00B148F2">
      <w:pPr>
        <w:pStyle w:val="ListParagraph"/>
        <w:numPr>
          <w:ilvl w:val="0"/>
          <w:numId w:val="11"/>
        </w:numPr>
        <w:rPr>
          <w:sz w:val="20"/>
        </w:rPr>
      </w:pPr>
      <w:r w:rsidRPr="00286FB7">
        <w:rPr>
          <w:sz w:val="20"/>
        </w:rPr>
        <w:t>Save lives, protect livelihoods, and strengthen recovery from disasters and crises.</w:t>
      </w:r>
    </w:p>
    <w:p w14:paraId="7FBC5F58" w14:textId="77777777" w:rsidR="003519E6" w:rsidRPr="00286FB7" w:rsidRDefault="003519E6" w:rsidP="00B148F2">
      <w:pPr>
        <w:pStyle w:val="ListParagraph"/>
        <w:numPr>
          <w:ilvl w:val="0"/>
          <w:numId w:val="11"/>
        </w:numPr>
        <w:rPr>
          <w:sz w:val="20"/>
        </w:rPr>
      </w:pPr>
      <w:r w:rsidRPr="00286FB7">
        <w:rPr>
          <w:sz w:val="20"/>
        </w:rPr>
        <w:t>Enable healthy and safe living.</w:t>
      </w:r>
    </w:p>
    <w:p w14:paraId="78A2A827" w14:textId="77777777" w:rsidR="003519E6" w:rsidRPr="00286FB7" w:rsidRDefault="003519E6" w:rsidP="00B148F2">
      <w:pPr>
        <w:pStyle w:val="ListParagraph"/>
        <w:numPr>
          <w:ilvl w:val="0"/>
          <w:numId w:val="11"/>
        </w:numPr>
        <w:rPr>
          <w:sz w:val="20"/>
        </w:rPr>
      </w:pPr>
      <w:r w:rsidRPr="00286FB7">
        <w:rPr>
          <w:sz w:val="20"/>
        </w:rPr>
        <w:t>Promote social inclusion and a culture of non-violence and peace.</w:t>
      </w:r>
    </w:p>
    <w:p w14:paraId="1319E3AC" w14:textId="77777777" w:rsidR="003519E6" w:rsidRPr="00E62696" w:rsidRDefault="003519E6" w:rsidP="0084120C">
      <w:pPr>
        <w:pStyle w:val="ListParagraph"/>
        <w:numPr>
          <w:ilvl w:val="0"/>
          <w:numId w:val="0"/>
        </w:numPr>
        <w:ind w:left="720"/>
      </w:pPr>
    </w:p>
    <w:p w14:paraId="633FE891" w14:textId="1FA41368" w:rsidR="003519E6" w:rsidRPr="00E62696" w:rsidRDefault="003519E6" w:rsidP="003519E6">
      <w:pPr>
        <w:jc w:val="both"/>
        <w:rPr>
          <w:lang w:val="en-GB"/>
        </w:rPr>
      </w:pPr>
      <w:r w:rsidRPr="00E62696">
        <w:rPr>
          <w:lang w:val="en-GB"/>
        </w:rPr>
        <w:t>PS programmes contribute to fulfilling the aims of Strategy 2020.</w:t>
      </w:r>
      <w:r w:rsidR="0073037D">
        <w:rPr>
          <w:lang w:val="en-GB"/>
        </w:rPr>
        <w:t xml:space="preserve"> </w:t>
      </w:r>
      <w:r w:rsidRPr="00E62696">
        <w:rPr>
          <w:lang w:val="en-GB"/>
        </w:rPr>
        <w:t xml:space="preserve">For example, many PS interventions approaches – such as psychological first aid and lay </w:t>
      </w:r>
      <w:r w:rsidR="0084120C" w:rsidRPr="00E62696">
        <w:rPr>
          <w:lang w:val="en-GB"/>
        </w:rPr>
        <w:t>counselling</w:t>
      </w:r>
      <w:r w:rsidRPr="00E62696">
        <w:rPr>
          <w:lang w:val="en-GB"/>
        </w:rPr>
        <w:t xml:space="preserve"> – work specifically on strengthening people’s ability to recover from disasters and crises (aim 1).</w:t>
      </w:r>
      <w:r w:rsidR="0073037D">
        <w:rPr>
          <w:lang w:val="en-GB"/>
        </w:rPr>
        <w:t xml:space="preserve"> </w:t>
      </w:r>
      <w:r w:rsidRPr="00E62696">
        <w:rPr>
          <w:lang w:val="en-GB"/>
        </w:rPr>
        <w:t>Child friendly spaces and other safe spaces enable healthy and safe living (aim 2)</w:t>
      </w:r>
      <w:r w:rsidR="00852405">
        <w:rPr>
          <w:lang w:val="en-GB"/>
        </w:rPr>
        <w:t xml:space="preserve">. </w:t>
      </w:r>
      <w:r w:rsidRPr="00E62696">
        <w:rPr>
          <w:lang w:val="en-GB"/>
        </w:rPr>
        <w:t>VP/protection activities are routinely integrated into PS programmes and vice versa, to promote a culture of non-violence and peace (aim 3).</w:t>
      </w:r>
      <w:r w:rsidR="0073037D">
        <w:rPr>
          <w:lang w:val="en-GB"/>
        </w:rPr>
        <w:t xml:space="preserve"> </w:t>
      </w:r>
      <w:r w:rsidRPr="00E62696">
        <w:rPr>
          <w:lang w:val="en-GB"/>
        </w:rPr>
        <w:t xml:space="preserve">The spirit of Strategy 2020 is also reflected in the goal statement for PS programmes: </w:t>
      </w:r>
      <w:r w:rsidR="009C0A34">
        <w:rPr>
          <w:lang w:val="en-GB"/>
        </w:rPr>
        <w:t>‘</w:t>
      </w:r>
      <w:r w:rsidR="0077277F" w:rsidRPr="00CD41F6">
        <w:rPr>
          <w:lang w:val="en-GB"/>
        </w:rPr>
        <w:t>Improved psychosocial</w:t>
      </w:r>
      <w:r w:rsidRPr="00CD41F6">
        <w:rPr>
          <w:lang w:val="en-GB"/>
        </w:rPr>
        <w:t xml:space="preserve"> </w:t>
      </w:r>
      <w:r w:rsidR="0073037D" w:rsidRPr="00CD41F6">
        <w:rPr>
          <w:lang w:val="en-GB"/>
        </w:rPr>
        <w:t>well-being</w:t>
      </w:r>
      <w:r w:rsidRPr="00CD41F6">
        <w:rPr>
          <w:lang w:val="en-GB"/>
        </w:rPr>
        <w:t>, resilience and capacity to alleviate human suffering.</w:t>
      </w:r>
      <w:r w:rsidR="009C0A34">
        <w:rPr>
          <w:lang w:val="en-GB"/>
        </w:rPr>
        <w:t>’</w:t>
      </w:r>
      <w:r w:rsidRPr="00E62696">
        <w:rPr>
          <w:lang w:val="en-GB"/>
        </w:rPr>
        <w:t xml:space="preserve"> </w:t>
      </w:r>
    </w:p>
    <w:p w14:paraId="25C9ED87" w14:textId="77777777" w:rsidR="003519E6" w:rsidRPr="00E62696" w:rsidRDefault="003519E6" w:rsidP="003519E6">
      <w:pPr>
        <w:jc w:val="both"/>
        <w:rPr>
          <w:lang w:val="en-GB"/>
        </w:rPr>
      </w:pPr>
    </w:p>
    <w:p w14:paraId="4EAA0844" w14:textId="77777777" w:rsidR="00284AB4" w:rsidRPr="00CD41F6" w:rsidRDefault="00284AB4" w:rsidP="00BD1E0F">
      <w:pPr>
        <w:pStyle w:val="Heading3"/>
        <w:rPr>
          <w:lang w:val="en-GB"/>
        </w:rPr>
      </w:pPr>
      <w:bookmarkStart w:id="15" w:name="_Toc476219477"/>
      <w:bookmarkStart w:id="16" w:name="_Toc441678773"/>
      <w:r w:rsidRPr="00CD41F6">
        <w:rPr>
          <w:lang w:val="en-GB"/>
        </w:rPr>
        <w:t>The goal indicator table</w:t>
      </w:r>
      <w:bookmarkEnd w:id="15"/>
    </w:p>
    <w:bookmarkEnd w:id="16"/>
    <w:p w14:paraId="24DCC835" w14:textId="7A2B7B93" w:rsidR="003519E6" w:rsidRDefault="003519E6" w:rsidP="003519E6">
      <w:pPr>
        <w:rPr>
          <w:lang w:val="en-GB"/>
        </w:rPr>
      </w:pPr>
      <w:r w:rsidRPr="00E62696">
        <w:rPr>
          <w:lang w:val="en-GB"/>
        </w:rPr>
        <w:t>Sample indicators for the goal objective a</w:t>
      </w:r>
      <w:r w:rsidRPr="00852405">
        <w:rPr>
          <w:lang w:val="en-GB"/>
        </w:rPr>
        <w:t>re presented in the table below.</w:t>
      </w:r>
      <w:r w:rsidR="0073037D" w:rsidRPr="00852405">
        <w:rPr>
          <w:lang w:val="en-GB"/>
        </w:rPr>
        <w:t xml:space="preserve"> </w:t>
      </w:r>
      <w:r w:rsidR="00852405">
        <w:rPr>
          <w:lang w:val="en-GB"/>
        </w:rPr>
        <w:t xml:space="preserve">The decision </w:t>
      </w:r>
      <w:r w:rsidRPr="00852405">
        <w:rPr>
          <w:lang w:val="en-GB"/>
        </w:rPr>
        <w:t>to develop indicators and</w:t>
      </w:r>
      <w:r w:rsidRPr="00E62696">
        <w:rPr>
          <w:lang w:val="en-GB"/>
        </w:rPr>
        <w:t xml:space="preserve"> </w:t>
      </w:r>
      <w:proofErr w:type="spellStart"/>
      <w:r w:rsidRPr="00E62696">
        <w:rPr>
          <w:lang w:val="en-GB"/>
        </w:rPr>
        <w:t>MoV</w:t>
      </w:r>
      <w:proofErr w:type="spellEnd"/>
      <w:r w:rsidRPr="00E62696">
        <w:rPr>
          <w:lang w:val="en-GB"/>
        </w:rPr>
        <w:t xml:space="preserve"> at the level of the </w:t>
      </w:r>
      <w:r w:rsidR="009C0A34">
        <w:rPr>
          <w:lang w:val="en-GB"/>
        </w:rPr>
        <w:t>g</w:t>
      </w:r>
      <w:r w:rsidRPr="00E62696">
        <w:rPr>
          <w:lang w:val="en-GB"/>
        </w:rPr>
        <w:t>oal objective</w:t>
      </w:r>
      <w:r w:rsidR="00852405">
        <w:rPr>
          <w:lang w:val="en-GB"/>
        </w:rPr>
        <w:t xml:space="preserve"> depends on a number of factors</w:t>
      </w:r>
      <w:r w:rsidRPr="00E62696">
        <w:rPr>
          <w:lang w:val="en-GB"/>
        </w:rPr>
        <w:t>.</w:t>
      </w:r>
      <w:r w:rsidR="0073037D">
        <w:rPr>
          <w:lang w:val="en-GB"/>
        </w:rPr>
        <w:t xml:space="preserve"> </w:t>
      </w:r>
      <w:r w:rsidRPr="00E62696">
        <w:rPr>
          <w:lang w:val="en-GB"/>
        </w:rPr>
        <w:t xml:space="preserve">This </w:t>
      </w:r>
      <w:r w:rsidR="00852405">
        <w:rPr>
          <w:lang w:val="en-GB"/>
        </w:rPr>
        <w:t>includes</w:t>
      </w:r>
      <w:r w:rsidRPr="00E62696">
        <w:rPr>
          <w:lang w:val="en-GB"/>
        </w:rPr>
        <w:t xml:space="preserve"> your capacity to measure the indicators</w:t>
      </w:r>
      <w:r w:rsidR="00852405">
        <w:rPr>
          <w:lang w:val="en-GB"/>
        </w:rPr>
        <w:t xml:space="preserve">, </w:t>
      </w:r>
      <w:r w:rsidRPr="00E62696">
        <w:rPr>
          <w:lang w:val="en-GB"/>
        </w:rPr>
        <w:t>the reporting requirements for your programme</w:t>
      </w:r>
      <w:r w:rsidR="009C0A34">
        <w:rPr>
          <w:lang w:val="en-GB"/>
        </w:rPr>
        <w:t>,</w:t>
      </w:r>
      <w:r w:rsidR="00B05316">
        <w:rPr>
          <w:lang w:val="en-GB"/>
        </w:rPr>
        <w:t xml:space="preserve"> a</w:t>
      </w:r>
      <w:r w:rsidR="00852405">
        <w:rPr>
          <w:lang w:val="en-GB"/>
        </w:rPr>
        <w:t>nd</w:t>
      </w:r>
      <w:r w:rsidR="00B05316">
        <w:rPr>
          <w:lang w:val="en-GB"/>
        </w:rPr>
        <w:t xml:space="preserve"> whether the psychosocial interventions are stand alone or a part of a larger programme that includes other sectors</w:t>
      </w:r>
      <w:r w:rsidRPr="00E62696">
        <w:rPr>
          <w:lang w:val="en-GB"/>
        </w:rPr>
        <w:t>.</w:t>
      </w:r>
      <w:r w:rsidR="0073037D">
        <w:rPr>
          <w:lang w:val="en-GB"/>
        </w:rPr>
        <w:t xml:space="preserve"> </w:t>
      </w:r>
    </w:p>
    <w:p w14:paraId="44F96B4D" w14:textId="3C1061EA" w:rsidR="00622D4E" w:rsidRDefault="00622D4E">
      <w:pPr>
        <w:rPr>
          <w:lang w:val="en-GB"/>
        </w:rPr>
      </w:pPr>
      <w:r>
        <w:rPr>
          <w:lang w:val="en-GB"/>
        </w:rPr>
        <w:br w:type="page"/>
      </w:r>
    </w:p>
    <w:p w14:paraId="5B891723" w14:textId="77777777" w:rsidR="00284AB4" w:rsidRPr="00E62696" w:rsidRDefault="00284AB4" w:rsidP="003519E6">
      <w:pPr>
        <w:rPr>
          <w:lang w:val="en-GB"/>
        </w:rPr>
      </w:pPr>
    </w:p>
    <w:p w14:paraId="2F963ED8" w14:textId="77777777" w:rsidR="003519E6" w:rsidRPr="00E62696" w:rsidRDefault="003519E6" w:rsidP="003519E6">
      <w:pPr>
        <w:rPr>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2922"/>
        <w:gridCol w:w="2931"/>
        <w:gridCol w:w="2877"/>
      </w:tblGrid>
      <w:tr w:rsidR="003519E6" w:rsidRPr="00E62696" w14:paraId="36BEA5FB" w14:textId="77777777" w:rsidTr="00CD41F6">
        <w:trPr>
          <w:cnfStyle w:val="100000000000" w:firstRow="1" w:lastRow="0" w:firstColumn="0" w:lastColumn="0" w:oddVBand="0" w:evenVBand="0" w:oddHBand="0" w:evenHBand="0" w:firstRowFirstColumn="0" w:firstRowLastColumn="0" w:lastRowFirstColumn="0" w:lastRowLastColumn="0"/>
        </w:trPr>
        <w:tc>
          <w:tcPr>
            <w:tcW w:w="8730" w:type="dxa"/>
            <w:gridSpan w:val="3"/>
          </w:tcPr>
          <w:p w14:paraId="31F59E17" w14:textId="77777777" w:rsidR="003519E6" w:rsidRPr="00CD41F6" w:rsidRDefault="003519E6" w:rsidP="00212E47">
            <w:r w:rsidRPr="00212E47">
              <w:t>PS Programmes Goal</w:t>
            </w:r>
          </w:p>
        </w:tc>
      </w:tr>
      <w:tr w:rsidR="003519E6" w:rsidRPr="00E62696" w14:paraId="628CC65F" w14:textId="77777777" w:rsidTr="00CD41F6">
        <w:trPr>
          <w:cnfStyle w:val="000000100000" w:firstRow="0" w:lastRow="0" w:firstColumn="0" w:lastColumn="0" w:oddVBand="0" w:evenVBand="0" w:oddHBand="1" w:evenHBand="0" w:firstRowFirstColumn="0" w:firstRowLastColumn="0" w:lastRowFirstColumn="0" w:lastRowLastColumn="0"/>
        </w:trPr>
        <w:tc>
          <w:tcPr>
            <w:tcW w:w="2922" w:type="dxa"/>
          </w:tcPr>
          <w:p w14:paraId="4AF26EEA" w14:textId="77777777" w:rsidR="003519E6" w:rsidRPr="00CD41F6" w:rsidRDefault="003519E6" w:rsidP="00212E47">
            <w:pPr>
              <w:rPr>
                <w:rStyle w:val="NormalBold"/>
                <w:sz w:val="20"/>
              </w:rPr>
            </w:pPr>
            <w:r w:rsidRPr="00CD41F6">
              <w:rPr>
                <w:rStyle w:val="NormalBold"/>
                <w:sz w:val="20"/>
                <w:szCs w:val="24"/>
              </w:rPr>
              <w:t>Goal</w:t>
            </w:r>
          </w:p>
        </w:tc>
        <w:tc>
          <w:tcPr>
            <w:tcW w:w="2931" w:type="dxa"/>
          </w:tcPr>
          <w:p w14:paraId="5195F3F4" w14:textId="77777777" w:rsidR="003519E6" w:rsidRPr="00CD41F6" w:rsidRDefault="003519E6" w:rsidP="00212E47">
            <w:pPr>
              <w:rPr>
                <w:rStyle w:val="NormalBold"/>
                <w:sz w:val="20"/>
              </w:rPr>
            </w:pPr>
            <w:r w:rsidRPr="00CD41F6">
              <w:rPr>
                <w:rStyle w:val="NormalBold"/>
                <w:sz w:val="20"/>
                <w:szCs w:val="24"/>
              </w:rPr>
              <w:t>Sample Indicators</w:t>
            </w:r>
          </w:p>
        </w:tc>
        <w:tc>
          <w:tcPr>
            <w:tcW w:w="2877" w:type="dxa"/>
          </w:tcPr>
          <w:p w14:paraId="00BCB588" w14:textId="77777777" w:rsidR="003519E6" w:rsidRPr="00CD41F6" w:rsidRDefault="003519E6" w:rsidP="00212E47">
            <w:pPr>
              <w:rPr>
                <w:rStyle w:val="NormalBold"/>
                <w:sz w:val="20"/>
              </w:rPr>
            </w:pPr>
            <w:proofErr w:type="spellStart"/>
            <w:r w:rsidRPr="00CD41F6">
              <w:rPr>
                <w:rStyle w:val="NormalBold"/>
                <w:sz w:val="20"/>
                <w:szCs w:val="24"/>
              </w:rPr>
              <w:t>MoV</w:t>
            </w:r>
            <w:proofErr w:type="spellEnd"/>
          </w:p>
        </w:tc>
      </w:tr>
      <w:tr w:rsidR="003519E6" w:rsidRPr="002406C7" w14:paraId="3DF4D93E" w14:textId="77777777" w:rsidTr="00CD41F6">
        <w:trPr>
          <w:cnfStyle w:val="000000010000" w:firstRow="0" w:lastRow="0" w:firstColumn="0" w:lastColumn="0" w:oddVBand="0" w:evenVBand="0" w:oddHBand="0" w:evenHBand="1" w:firstRowFirstColumn="0" w:firstRowLastColumn="0" w:lastRowFirstColumn="0" w:lastRowLastColumn="0"/>
        </w:trPr>
        <w:tc>
          <w:tcPr>
            <w:tcW w:w="2922" w:type="dxa"/>
          </w:tcPr>
          <w:p w14:paraId="4DA30B8B" w14:textId="5990B145" w:rsidR="003519E6" w:rsidRPr="00212E47" w:rsidRDefault="00E92155" w:rsidP="00212E47">
            <w:pPr>
              <w:rPr>
                <w:b/>
              </w:rPr>
            </w:pPr>
            <w:r w:rsidRPr="00212E47">
              <w:rPr>
                <w:b/>
              </w:rPr>
              <w:t>Improved p</w:t>
            </w:r>
            <w:r w:rsidR="003519E6" w:rsidRPr="00212E47">
              <w:rPr>
                <w:b/>
              </w:rPr>
              <w:t xml:space="preserve">sychosocial </w:t>
            </w:r>
            <w:r w:rsidR="0073037D" w:rsidRPr="00212E47">
              <w:rPr>
                <w:b/>
              </w:rPr>
              <w:t>well-being</w:t>
            </w:r>
            <w:r w:rsidR="003519E6" w:rsidRPr="00212E47">
              <w:rPr>
                <w:b/>
              </w:rPr>
              <w:t>, resilience and capacity to alleviate human suffering</w:t>
            </w:r>
            <w:r w:rsidR="00B244D4">
              <w:rPr>
                <w:b/>
              </w:rPr>
              <w:t>.</w:t>
            </w:r>
          </w:p>
        </w:tc>
        <w:tc>
          <w:tcPr>
            <w:tcW w:w="2931" w:type="dxa"/>
          </w:tcPr>
          <w:p w14:paraId="02FEC16C" w14:textId="77777777" w:rsidR="003519E6" w:rsidRPr="00CD41F6" w:rsidRDefault="003519E6" w:rsidP="00212E47">
            <w:r w:rsidRPr="00CD41F6">
              <w:rPr>
                <w:szCs w:val="24"/>
              </w:rPr>
              <w:t xml:space="preserve">Target beneficiaries of PS programmes, their families and communities report PS </w:t>
            </w:r>
            <w:r w:rsidR="0073037D" w:rsidRPr="00CD41F6">
              <w:rPr>
                <w:szCs w:val="24"/>
              </w:rPr>
              <w:t>well-being</w:t>
            </w:r>
            <w:r w:rsidRPr="00CD41F6">
              <w:rPr>
                <w:szCs w:val="24"/>
              </w:rPr>
              <w:t xml:space="preserve"> and reduced suffering.</w:t>
            </w:r>
          </w:p>
          <w:p w14:paraId="024EEB42" w14:textId="77777777" w:rsidR="003519E6" w:rsidRPr="00CD41F6" w:rsidRDefault="003519E6" w:rsidP="00212E47">
            <w:pPr>
              <w:spacing w:line="264" w:lineRule="auto"/>
            </w:pPr>
          </w:p>
          <w:p w14:paraId="28A3FE19" w14:textId="1EED7AE9" w:rsidR="003519E6" w:rsidRPr="00CD41F6" w:rsidRDefault="003519E6" w:rsidP="00212E47">
            <w:r w:rsidRPr="00CD41F6">
              <w:rPr>
                <w:szCs w:val="24"/>
              </w:rPr>
              <w:t>Target beneficiaries and stakeholders report the ability to cope effectively with life challenges</w:t>
            </w:r>
            <w:r w:rsidR="00B244D4">
              <w:rPr>
                <w:szCs w:val="24"/>
              </w:rPr>
              <w:t>.</w:t>
            </w:r>
          </w:p>
        </w:tc>
        <w:tc>
          <w:tcPr>
            <w:tcW w:w="2877" w:type="dxa"/>
          </w:tcPr>
          <w:p w14:paraId="3657DB9F" w14:textId="7130B21B" w:rsidR="003519E6" w:rsidRPr="00CD41F6" w:rsidRDefault="003519E6" w:rsidP="00212E47">
            <w:r w:rsidRPr="00CD41F6">
              <w:rPr>
                <w:szCs w:val="24"/>
              </w:rPr>
              <w:t xml:space="preserve">Programme evaluation survey </w:t>
            </w:r>
            <w:r w:rsidR="00212E47">
              <w:t>completed by</w:t>
            </w:r>
            <w:r w:rsidRPr="00CD41F6">
              <w:rPr>
                <w:szCs w:val="24"/>
              </w:rPr>
              <w:t xml:space="preserve"> direct beneficiaries</w:t>
            </w:r>
          </w:p>
          <w:p w14:paraId="63912D17" w14:textId="77777777" w:rsidR="003519E6" w:rsidRPr="00CD41F6" w:rsidRDefault="003519E6" w:rsidP="00212E47">
            <w:pPr>
              <w:spacing w:line="264" w:lineRule="auto"/>
            </w:pPr>
          </w:p>
          <w:p w14:paraId="537BAC63" w14:textId="77777777" w:rsidR="003519E6" w:rsidRPr="00CD41F6" w:rsidRDefault="0073037D" w:rsidP="00212E47">
            <w:r w:rsidRPr="00CD41F6">
              <w:rPr>
                <w:szCs w:val="24"/>
              </w:rPr>
              <w:t>Well-being</w:t>
            </w:r>
            <w:r w:rsidR="003519E6" w:rsidRPr="00CD41F6">
              <w:rPr>
                <w:szCs w:val="24"/>
              </w:rPr>
              <w:t xml:space="preserve"> measurement tools</w:t>
            </w:r>
          </w:p>
          <w:p w14:paraId="4A91346C" w14:textId="77777777" w:rsidR="003519E6" w:rsidRPr="00CD41F6" w:rsidRDefault="003519E6" w:rsidP="00212E47">
            <w:pPr>
              <w:spacing w:line="264" w:lineRule="auto"/>
            </w:pPr>
          </w:p>
          <w:p w14:paraId="3F94E0A3" w14:textId="742DB1D0" w:rsidR="003519E6" w:rsidRPr="00CD41F6" w:rsidRDefault="003519E6" w:rsidP="00212E47">
            <w:r w:rsidRPr="00CD41F6">
              <w:rPr>
                <w:szCs w:val="24"/>
              </w:rPr>
              <w:t>Qualitative</w:t>
            </w:r>
            <w:r w:rsidR="0073037D" w:rsidRPr="00CD41F6">
              <w:rPr>
                <w:szCs w:val="24"/>
              </w:rPr>
              <w:t xml:space="preserve"> </w:t>
            </w:r>
            <w:r w:rsidRPr="00CD41F6">
              <w:rPr>
                <w:szCs w:val="24"/>
              </w:rPr>
              <w:t xml:space="preserve">measures, </w:t>
            </w:r>
            <w:r w:rsidR="00212E47">
              <w:t>e.g.,</w:t>
            </w:r>
            <w:r w:rsidRPr="00CD41F6">
              <w:rPr>
                <w:szCs w:val="24"/>
              </w:rPr>
              <w:t xml:space="preserve"> stories of change from staff and beneficiaries</w:t>
            </w:r>
          </w:p>
          <w:p w14:paraId="4D7A990B" w14:textId="77777777" w:rsidR="003519E6" w:rsidRPr="00CD41F6" w:rsidRDefault="003519E6" w:rsidP="00212E47">
            <w:pPr>
              <w:spacing w:line="264" w:lineRule="auto"/>
            </w:pPr>
          </w:p>
          <w:p w14:paraId="734E0DF0" w14:textId="77777777" w:rsidR="003519E6" w:rsidRPr="00CD41F6" w:rsidRDefault="003519E6" w:rsidP="00212E47">
            <w:r w:rsidRPr="00CD41F6">
              <w:rPr>
                <w:szCs w:val="24"/>
              </w:rPr>
              <w:t>Observed changes in the community (see programme management cycle tools)</w:t>
            </w:r>
          </w:p>
          <w:p w14:paraId="1479B351" w14:textId="77777777" w:rsidR="00B05316" w:rsidRPr="00CD41F6" w:rsidRDefault="00B05316" w:rsidP="00212E47">
            <w:pPr>
              <w:spacing w:line="264" w:lineRule="auto"/>
            </w:pPr>
          </w:p>
          <w:p w14:paraId="1BF5C0DF" w14:textId="1DC1ACDA" w:rsidR="003519E6" w:rsidRPr="00622D4E" w:rsidRDefault="00B05316" w:rsidP="00F32CD2">
            <w:r w:rsidRPr="00CD41F6">
              <w:rPr>
                <w:szCs w:val="24"/>
              </w:rPr>
              <w:t xml:space="preserve">Community surveys </w:t>
            </w:r>
          </w:p>
        </w:tc>
      </w:tr>
      <w:tr w:rsidR="009C7761" w:rsidRPr="00B73934" w14:paraId="0C5B91AD" w14:textId="77777777" w:rsidTr="00CD41F6">
        <w:trPr>
          <w:cnfStyle w:val="000000100000" w:firstRow="0" w:lastRow="0" w:firstColumn="0" w:lastColumn="0" w:oddVBand="0" w:evenVBand="0" w:oddHBand="1" w:evenHBand="0" w:firstRowFirstColumn="0" w:firstRowLastColumn="0" w:lastRowFirstColumn="0" w:lastRowLastColumn="0"/>
        </w:trPr>
        <w:tc>
          <w:tcPr>
            <w:tcW w:w="8730" w:type="dxa"/>
            <w:gridSpan w:val="3"/>
          </w:tcPr>
          <w:p w14:paraId="753EFC22" w14:textId="5412B9CB" w:rsidR="009C7761" w:rsidRPr="00CD41F6" w:rsidRDefault="00072443" w:rsidP="009A4BEB">
            <w:pPr>
              <w:autoSpaceDE w:val="0"/>
              <w:autoSpaceDN w:val="0"/>
              <w:adjustRightInd w:val="0"/>
              <w:rPr>
                <w:b/>
                <w:bCs/>
                <w:lang w:val="en-US"/>
              </w:rPr>
            </w:pPr>
            <w:r w:rsidRPr="00D124C5">
              <w:rPr>
                <w:b/>
                <w:sz w:val="22"/>
                <w:szCs w:val="22"/>
                <w:lang w:val="en-US"/>
              </w:rPr>
              <w:t>Relevant goal-level</w:t>
            </w:r>
            <w:r w:rsidR="0073037D" w:rsidRPr="00D124C5">
              <w:rPr>
                <w:b/>
                <w:sz w:val="22"/>
                <w:szCs w:val="22"/>
                <w:lang w:val="en-US"/>
              </w:rPr>
              <w:t xml:space="preserve"> </w:t>
            </w:r>
            <w:r w:rsidRPr="00D124C5">
              <w:rPr>
                <w:b/>
                <w:sz w:val="22"/>
                <w:szCs w:val="22"/>
                <w:lang w:val="en-US"/>
              </w:rPr>
              <w:t>i</w:t>
            </w:r>
            <w:r w:rsidR="00C61027" w:rsidRPr="00D124C5">
              <w:rPr>
                <w:b/>
                <w:sz w:val="22"/>
                <w:szCs w:val="22"/>
                <w:lang w:val="en-US"/>
              </w:rPr>
              <w:t xml:space="preserve">ndicators from </w:t>
            </w:r>
            <w:r w:rsidRPr="00D124C5">
              <w:rPr>
                <w:b/>
                <w:sz w:val="22"/>
                <w:szCs w:val="22"/>
                <w:lang w:val="en-US"/>
              </w:rPr>
              <w:t xml:space="preserve">the </w:t>
            </w:r>
            <w:r w:rsidR="00C61027" w:rsidRPr="00D124C5">
              <w:rPr>
                <w:b/>
                <w:sz w:val="22"/>
                <w:szCs w:val="22"/>
                <w:lang w:val="en-US"/>
              </w:rPr>
              <w:t xml:space="preserve">IASC MHPSS </w:t>
            </w:r>
            <w:r w:rsidR="009F6F05" w:rsidRPr="00D124C5">
              <w:rPr>
                <w:b/>
                <w:sz w:val="22"/>
                <w:szCs w:val="22"/>
                <w:lang w:val="en-US"/>
              </w:rPr>
              <w:t xml:space="preserve">in </w:t>
            </w:r>
            <w:r w:rsidR="00436046">
              <w:rPr>
                <w:b/>
                <w:sz w:val="22"/>
                <w:szCs w:val="22"/>
                <w:lang w:val="en-US"/>
              </w:rPr>
              <w:t>e</w:t>
            </w:r>
            <w:r w:rsidR="009F6F05" w:rsidRPr="00D124C5">
              <w:rPr>
                <w:b/>
                <w:sz w:val="22"/>
                <w:szCs w:val="22"/>
                <w:lang w:val="en-US"/>
              </w:rPr>
              <w:t xml:space="preserve">mergencies RG </w:t>
            </w:r>
            <w:r w:rsidR="00212E47" w:rsidRPr="00D124C5">
              <w:rPr>
                <w:b/>
                <w:sz w:val="22"/>
                <w:szCs w:val="22"/>
                <w:lang w:val="en-US"/>
              </w:rPr>
              <w:t>‘</w:t>
            </w:r>
            <w:r w:rsidR="00C61027" w:rsidRPr="00D124C5">
              <w:rPr>
                <w:b/>
                <w:sz w:val="22"/>
                <w:szCs w:val="22"/>
                <w:lang w:val="en-US"/>
              </w:rPr>
              <w:t xml:space="preserve">A common framework for </w:t>
            </w:r>
            <w:r w:rsidR="00212E47" w:rsidRPr="00D124C5">
              <w:rPr>
                <w:b/>
                <w:sz w:val="22"/>
                <w:szCs w:val="22"/>
                <w:lang w:val="en-US"/>
              </w:rPr>
              <w:t>m</w:t>
            </w:r>
            <w:r w:rsidR="00C61027" w:rsidRPr="00D124C5">
              <w:rPr>
                <w:b/>
                <w:sz w:val="22"/>
                <w:szCs w:val="22"/>
                <w:lang w:val="en-US"/>
              </w:rPr>
              <w:t>ental health and psychosocial support in emergencies</w:t>
            </w:r>
            <w:r w:rsidR="00212E47" w:rsidRPr="00D124C5">
              <w:rPr>
                <w:b/>
                <w:sz w:val="22"/>
                <w:szCs w:val="22"/>
                <w:lang w:val="en-US"/>
              </w:rPr>
              <w:t>’</w:t>
            </w:r>
            <w:r w:rsidR="009A4BEB">
              <w:rPr>
                <w:rStyle w:val="FootnoteReference"/>
                <w:b/>
                <w:sz w:val="22"/>
                <w:szCs w:val="22"/>
                <w:lang w:val="en-US"/>
              </w:rPr>
              <w:footnoteReference w:id="1"/>
            </w:r>
          </w:p>
        </w:tc>
      </w:tr>
      <w:tr w:rsidR="00C61027" w:rsidRPr="00B73934" w14:paraId="3D80899A" w14:textId="77777777" w:rsidTr="00910AF1">
        <w:trPr>
          <w:cnfStyle w:val="000000010000" w:firstRow="0" w:lastRow="0" w:firstColumn="0" w:lastColumn="0" w:oddVBand="0" w:evenVBand="0" w:oddHBand="0" w:evenHBand="1" w:firstRowFirstColumn="0" w:firstRowLastColumn="0" w:lastRowFirstColumn="0" w:lastRowLastColumn="0"/>
        </w:trPr>
        <w:tc>
          <w:tcPr>
            <w:tcW w:w="8730" w:type="dxa"/>
            <w:gridSpan w:val="3"/>
          </w:tcPr>
          <w:p w14:paraId="2FF04DED" w14:textId="77777777" w:rsidR="00072443" w:rsidRPr="00212E47" w:rsidRDefault="00E44104" w:rsidP="00212E47">
            <w:r w:rsidRPr="00212E47">
              <w:t xml:space="preserve">Goal indicator (i.2) </w:t>
            </w:r>
            <w:r w:rsidR="00072443" w:rsidRPr="00212E47">
              <w:t>Subjective well-being (aspects of subjective well-being that could be measured include feeling calm safe, strong, hopeful, capable, rested, interested, happy, not feeling helpless, depressed, anxious or angry).</w:t>
            </w:r>
          </w:p>
          <w:p w14:paraId="30EA39CA" w14:textId="77777777" w:rsidR="00072443" w:rsidRPr="00212E47" w:rsidRDefault="00072443" w:rsidP="00212E47"/>
          <w:p w14:paraId="24B7D92B" w14:textId="77777777" w:rsidR="00072443" w:rsidRPr="00212E47" w:rsidRDefault="00E44104" w:rsidP="00212E47">
            <w:r w:rsidRPr="00212E47">
              <w:t xml:space="preserve">Goal indicator (i.4) </w:t>
            </w:r>
            <w:r w:rsidR="00072443" w:rsidRPr="00212E47">
              <w:t>Ability of people with mental health and psychosocial problems to cope with problems (for example, through skills in communication, stress management, problem-solving, conflict management or vocational skills).</w:t>
            </w:r>
          </w:p>
          <w:p w14:paraId="3C1317D8" w14:textId="77777777" w:rsidR="00072443" w:rsidRPr="00212E47" w:rsidRDefault="00072443" w:rsidP="00212E47"/>
          <w:p w14:paraId="43868F69" w14:textId="77777777" w:rsidR="00072443" w:rsidRPr="00212E47" w:rsidRDefault="00E44104" w:rsidP="00212E47">
            <w:r w:rsidRPr="00212E47">
              <w:t xml:space="preserve">Goal indicator (i.5) </w:t>
            </w:r>
            <w:r w:rsidR="00072443" w:rsidRPr="00212E47">
              <w:t>Social behaviour (for example, helping others, aggressive behaviour, use of violence, discriminatory actions).</w:t>
            </w:r>
          </w:p>
          <w:p w14:paraId="1C389619" w14:textId="77777777" w:rsidR="00072443" w:rsidRPr="00212E47" w:rsidRDefault="00072443" w:rsidP="00212E47"/>
          <w:p w14:paraId="41E30696" w14:textId="77777777" w:rsidR="00072443" w:rsidRPr="00212E47" w:rsidRDefault="00E44104" w:rsidP="00212E47">
            <w:r w:rsidRPr="00212E47">
              <w:t xml:space="preserve">Goal indicator (i.6) </w:t>
            </w:r>
            <w:r w:rsidR="00072443" w:rsidRPr="00212E47">
              <w:t>Social connectedness – referring to the quality and number of connections an individual has (or perceives to have) with other people in their social circles of family, friends and acquaintances.</w:t>
            </w:r>
            <w:r w:rsidR="0073037D" w:rsidRPr="00212E47">
              <w:t xml:space="preserve"> </w:t>
            </w:r>
            <w:r w:rsidR="00072443" w:rsidRPr="00212E47">
              <w:t>Social connections may also go beyond one’s immediate social circle and extend, for example, to other communities.</w:t>
            </w:r>
          </w:p>
        </w:tc>
      </w:tr>
    </w:tbl>
    <w:p w14:paraId="072B9C03" w14:textId="77777777" w:rsidR="003519E6" w:rsidRPr="00E62696" w:rsidRDefault="003519E6" w:rsidP="003519E6">
      <w:pPr>
        <w:rPr>
          <w:lang w:val="en-GB"/>
        </w:rPr>
      </w:pPr>
    </w:p>
    <w:p w14:paraId="632BEF75" w14:textId="77777777" w:rsidR="00622D4E" w:rsidRDefault="00622D4E">
      <w:pPr>
        <w:rPr>
          <w:rFonts w:asciiTheme="minorHAnsi" w:eastAsiaTheme="majorEastAsia" w:hAnsiTheme="minorHAnsi" w:cstheme="majorBidi"/>
          <w:b/>
          <w:color w:val="000000"/>
          <w:sz w:val="44"/>
          <w:szCs w:val="32"/>
          <w:lang w:val="en-GB"/>
        </w:rPr>
      </w:pPr>
      <w:bookmarkStart w:id="18" w:name="_Toc441678774"/>
      <w:r>
        <w:rPr>
          <w:lang w:val="en-GB"/>
        </w:rPr>
        <w:br w:type="page"/>
      </w:r>
    </w:p>
    <w:p w14:paraId="2F0CC202" w14:textId="4B75FC24" w:rsidR="003519E6" w:rsidRPr="00E62696" w:rsidRDefault="005D56C5" w:rsidP="00910AF1">
      <w:pPr>
        <w:pStyle w:val="Heading1"/>
        <w:pBdr>
          <w:top w:val="single" w:sz="24" w:space="31" w:color="71898F" w:themeColor="text1"/>
        </w:pBdr>
      </w:pPr>
      <w:bookmarkStart w:id="19" w:name="_Toc476219478"/>
      <w:r>
        <w:lastRenderedPageBreak/>
        <w:t>4</w:t>
      </w:r>
      <w:r w:rsidR="009C0A34">
        <w:t xml:space="preserve">. </w:t>
      </w:r>
      <w:r w:rsidR="003519E6" w:rsidRPr="00E62696">
        <w:t xml:space="preserve">Outcome </w:t>
      </w:r>
      <w:r w:rsidR="00066821">
        <w:t xml:space="preserve">and output </w:t>
      </w:r>
      <w:r w:rsidR="00212E47">
        <w:t>i</w:t>
      </w:r>
      <w:r w:rsidR="003519E6" w:rsidRPr="00E62696">
        <w:t xml:space="preserve">ndicator </w:t>
      </w:r>
      <w:r w:rsidR="00212E47">
        <w:t>t</w:t>
      </w:r>
      <w:r w:rsidR="003519E6" w:rsidRPr="00E62696">
        <w:t>able</w:t>
      </w:r>
      <w:bookmarkEnd w:id="18"/>
      <w:r w:rsidR="00212E47">
        <w:t>s</w:t>
      </w:r>
      <w:bookmarkEnd w:id="19"/>
    </w:p>
    <w:p w14:paraId="177B92EE" w14:textId="2CA668B6" w:rsidR="003519E6" w:rsidRDefault="00F15A59" w:rsidP="00F15A59">
      <w:pPr>
        <w:pStyle w:val="Heading2"/>
        <w:rPr>
          <w:lang w:val="en-GB"/>
        </w:rPr>
      </w:pPr>
      <w:bookmarkStart w:id="20" w:name="_Toc476219479"/>
      <w:r>
        <w:rPr>
          <w:lang w:val="en-GB"/>
        </w:rPr>
        <w:t>Outcome 1</w:t>
      </w:r>
      <w:r w:rsidR="00907E68">
        <w:rPr>
          <w:lang w:val="en-GB"/>
        </w:rPr>
        <w:t xml:space="preserve">: </w:t>
      </w:r>
      <w:r w:rsidR="00E95B3E">
        <w:rPr>
          <w:lang w:val="en-GB"/>
        </w:rPr>
        <w:t>Capacity</w:t>
      </w:r>
      <w:r w:rsidR="006C23AC">
        <w:rPr>
          <w:lang w:val="en-GB"/>
        </w:rPr>
        <w:t>-</w:t>
      </w:r>
      <w:r w:rsidR="00E95B3E">
        <w:rPr>
          <w:lang w:val="en-GB"/>
        </w:rPr>
        <w:t>building</w:t>
      </w:r>
      <w:bookmarkEnd w:id="20"/>
    </w:p>
    <w:p w14:paraId="7AC083E2" w14:textId="6066F3B9" w:rsidR="00907E68" w:rsidRDefault="00907E68" w:rsidP="00907E68">
      <w:pPr>
        <w:jc w:val="both"/>
        <w:rPr>
          <w:lang w:val="en-GB"/>
        </w:rPr>
      </w:pPr>
      <w:r w:rsidRPr="009A3FD4">
        <w:rPr>
          <w:lang w:val="en-GB"/>
        </w:rPr>
        <w:t xml:space="preserve">The success of any psychosocial programme requires building the capacity of those directly and indirectly involved in the programme </w:t>
      </w:r>
      <w:r w:rsidR="0040257D">
        <w:rPr>
          <w:lang w:val="en-GB"/>
        </w:rPr>
        <w:t>in various roles</w:t>
      </w:r>
      <w:r w:rsidRPr="009A3FD4">
        <w:rPr>
          <w:lang w:val="en-GB"/>
        </w:rPr>
        <w:t xml:space="preserve"> (e.g., designing, implementing or monitoring and evaluating).</w:t>
      </w:r>
      <w:r w:rsidR="0073037D">
        <w:rPr>
          <w:lang w:val="en-GB"/>
        </w:rPr>
        <w:t xml:space="preserve"> </w:t>
      </w:r>
      <w:r w:rsidRPr="009A3FD4">
        <w:rPr>
          <w:lang w:val="en-GB"/>
        </w:rPr>
        <w:t>This includes, for example, training and supervising NS staff and volunteers in</w:t>
      </w:r>
      <w:r w:rsidR="0070248D">
        <w:rPr>
          <w:lang w:val="en-GB"/>
        </w:rPr>
        <w:t xml:space="preserve"> relevant psychosocial skills. </w:t>
      </w:r>
      <w:r w:rsidRPr="009A3FD4">
        <w:rPr>
          <w:lang w:val="en-GB"/>
        </w:rPr>
        <w:t xml:space="preserve">Capacity development is therefore </w:t>
      </w:r>
      <w:r>
        <w:rPr>
          <w:lang w:val="en-GB"/>
        </w:rPr>
        <w:t xml:space="preserve">outcome 1 </w:t>
      </w:r>
      <w:r w:rsidRPr="009A3FD4">
        <w:rPr>
          <w:lang w:val="en-GB"/>
        </w:rPr>
        <w:t>described in this guide, with corresponding indicators designed to measure change in NS staff and volunteer capacity to implement PS programmes.</w:t>
      </w:r>
      <w:r w:rsidR="0073037D">
        <w:rPr>
          <w:lang w:val="en-GB"/>
        </w:rPr>
        <w:t xml:space="preserve"> </w:t>
      </w:r>
    </w:p>
    <w:p w14:paraId="4690639F" w14:textId="77777777" w:rsidR="000B62CA" w:rsidRDefault="000B62CA" w:rsidP="00907E68">
      <w:pPr>
        <w:jc w:val="both"/>
        <w:rPr>
          <w:lang w:val="en-GB"/>
        </w:rPr>
      </w:pPr>
    </w:p>
    <w:p w14:paraId="2C4AA19B" w14:textId="0D80D915" w:rsidR="000B62CA" w:rsidRPr="00E62696" w:rsidRDefault="00985B19" w:rsidP="000B62CA">
      <w:pPr>
        <w:jc w:val="both"/>
        <w:rPr>
          <w:lang w:val="en-GB"/>
        </w:rPr>
      </w:pPr>
      <w:r>
        <w:rPr>
          <w:lang w:val="en-GB"/>
        </w:rPr>
        <w:t xml:space="preserve">PS programme staff may </w:t>
      </w:r>
      <w:r w:rsidR="0040257D">
        <w:rPr>
          <w:lang w:val="en-GB"/>
        </w:rPr>
        <w:t>work in</w:t>
      </w:r>
      <w:r w:rsidR="0040257D" w:rsidRPr="00E62696">
        <w:rPr>
          <w:lang w:val="en-GB"/>
        </w:rPr>
        <w:t xml:space="preserve"> </w:t>
      </w:r>
      <w:r w:rsidR="000B62CA" w:rsidRPr="00E62696">
        <w:rPr>
          <w:lang w:val="en-GB"/>
        </w:rPr>
        <w:t>different roles within a programme</w:t>
      </w:r>
      <w:r w:rsidR="007D7345">
        <w:rPr>
          <w:lang w:val="en-GB"/>
        </w:rPr>
        <w:t>. They</w:t>
      </w:r>
      <w:r w:rsidR="000B62CA" w:rsidRPr="00E62696">
        <w:rPr>
          <w:lang w:val="en-GB"/>
        </w:rPr>
        <w:t xml:space="preserve"> may require specific skills and knowledge depending on the types of beneficiaries the programme targets and </w:t>
      </w:r>
      <w:r w:rsidR="0040257D">
        <w:rPr>
          <w:lang w:val="en-GB"/>
        </w:rPr>
        <w:t xml:space="preserve">the </w:t>
      </w:r>
      <w:r w:rsidR="000B62CA" w:rsidRPr="00E62696">
        <w:rPr>
          <w:lang w:val="en-GB"/>
        </w:rPr>
        <w:t>unique problems in the context.</w:t>
      </w:r>
      <w:r w:rsidR="0073037D">
        <w:rPr>
          <w:lang w:val="en-GB"/>
        </w:rPr>
        <w:t xml:space="preserve"> </w:t>
      </w:r>
      <w:r w:rsidR="000B62CA" w:rsidRPr="00E62696">
        <w:rPr>
          <w:lang w:val="en-GB"/>
        </w:rPr>
        <w:t xml:space="preserve">Some staff </w:t>
      </w:r>
      <w:proofErr w:type="gramStart"/>
      <w:r w:rsidR="000B62CA" w:rsidRPr="00E62696">
        <w:rPr>
          <w:lang w:val="en-GB"/>
        </w:rPr>
        <w:t>are</w:t>
      </w:r>
      <w:proofErr w:type="gramEnd"/>
      <w:r w:rsidR="000B62CA" w:rsidRPr="00E62696">
        <w:rPr>
          <w:lang w:val="en-GB"/>
        </w:rPr>
        <w:t xml:space="preserve"> involved in </w:t>
      </w:r>
      <w:r w:rsidR="0040257D">
        <w:rPr>
          <w:lang w:val="en-GB"/>
        </w:rPr>
        <w:t xml:space="preserve">the </w:t>
      </w:r>
      <w:r w:rsidR="000B62CA" w:rsidRPr="00E62696">
        <w:rPr>
          <w:lang w:val="en-GB"/>
        </w:rPr>
        <w:t>design or administration of the programme or supervision, whereas others are direct service providers.</w:t>
      </w:r>
      <w:r w:rsidR="0073037D">
        <w:rPr>
          <w:lang w:val="en-GB"/>
        </w:rPr>
        <w:t xml:space="preserve"> </w:t>
      </w:r>
      <w:r w:rsidR="000B62CA" w:rsidRPr="00E62696">
        <w:rPr>
          <w:lang w:val="en-GB"/>
        </w:rPr>
        <w:t>Each role may involve a different set of skills and knowledge.</w:t>
      </w:r>
    </w:p>
    <w:p w14:paraId="46267ECA" w14:textId="77777777" w:rsidR="000B62CA" w:rsidRPr="00E62696" w:rsidRDefault="000B62CA" w:rsidP="000B62CA">
      <w:pPr>
        <w:jc w:val="both"/>
        <w:rPr>
          <w:lang w:val="en-GB"/>
        </w:rPr>
      </w:pPr>
    </w:p>
    <w:p w14:paraId="4DDAF029" w14:textId="19C5B466" w:rsidR="000B62CA" w:rsidRDefault="000B62CA" w:rsidP="000B62CA">
      <w:pPr>
        <w:jc w:val="both"/>
        <w:rPr>
          <w:lang w:val="en-GB"/>
        </w:rPr>
      </w:pPr>
      <w:r w:rsidRPr="00E62696">
        <w:rPr>
          <w:lang w:val="en-GB"/>
        </w:rPr>
        <w:t>For example, PS programme staff and volunteers working in emergency settings may require specific kinds of knowledge</w:t>
      </w:r>
      <w:r w:rsidR="0040257D">
        <w:rPr>
          <w:lang w:val="en-GB"/>
        </w:rPr>
        <w:t>. This may be in relation to</w:t>
      </w:r>
      <w:r w:rsidRPr="00E62696">
        <w:rPr>
          <w:lang w:val="en-GB"/>
        </w:rPr>
        <w:t xml:space="preserve"> supporting people in the immediate aftermath of a crisis event (e.g., psychological first aid) or </w:t>
      </w:r>
      <w:r w:rsidR="0040257D">
        <w:rPr>
          <w:lang w:val="en-GB"/>
        </w:rPr>
        <w:t xml:space="preserve">regarding </w:t>
      </w:r>
      <w:r w:rsidRPr="00E62696">
        <w:rPr>
          <w:lang w:val="en-GB"/>
        </w:rPr>
        <w:t>special issues for the protection and care of children (e.g., how to do creative activities in safe spaces).</w:t>
      </w:r>
      <w:r w:rsidR="0073037D">
        <w:rPr>
          <w:lang w:val="en-GB"/>
        </w:rPr>
        <w:t xml:space="preserve"> </w:t>
      </w:r>
      <w:r w:rsidR="0040257D">
        <w:rPr>
          <w:lang w:val="en-GB"/>
        </w:rPr>
        <w:t>Some</w:t>
      </w:r>
      <w:r w:rsidR="0040257D" w:rsidRPr="00E62696">
        <w:rPr>
          <w:lang w:val="en-GB"/>
        </w:rPr>
        <w:t xml:space="preserve"> </w:t>
      </w:r>
      <w:r w:rsidRPr="00E62696">
        <w:rPr>
          <w:lang w:val="en-GB"/>
        </w:rPr>
        <w:t>PS programme staff may be working with youth (e.g., enhancing life skills development) or with lonely</w:t>
      </w:r>
      <w:r w:rsidR="0040257D">
        <w:rPr>
          <w:lang w:val="en-GB"/>
        </w:rPr>
        <w:t>,</w:t>
      </w:r>
      <w:r w:rsidRPr="00E62696">
        <w:rPr>
          <w:lang w:val="en-GB"/>
        </w:rPr>
        <w:t xml:space="preserve"> </w:t>
      </w:r>
      <w:r w:rsidR="002F3265">
        <w:rPr>
          <w:lang w:val="en-GB"/>
        </w:rPr>
        <w:t>older</w:t>
      </w:r>
      <w:r w:rsidR="002F3265" w:rsidRPr="00E62696">
        <w:rPr>
          <w:lang w:val="en-GB"/>
        </w:rPr>
        <w:t xml:space="preserve"> </w:t>
      </w:r>
      <w:r w:rsidRPr="00E62696">
        <w:rPr>
          <w:lang w:val="en-GB"/>
        </w:rPr>
        <w:t>people (e.g.,</w:t>
      </w:r>
      <w:r w:rsidR="0040257D">
        <w:rPr>
          <w:lang w:val="en-GB"/>
        </w:rPr>
        <w:t xml:space="preserve"> providing</w:t>
      </w:r>
      <w:r w:rsidRPr="00E62696">
        <w:rPr>
          <w:lang w:val="en-GB"/>
        </w:rPr>
        <w:t xml:space="preserve"> lay </w:t>
      </w:r>
      <w:r w:rsidR="00985B19" w:rsidRPr="00E62696">
        <w:rPr>
          <w:lang w:val="en-GB"/>
        </w:rPr>
        <w:t>counselling</w:t>
      </w:r>
      <w:r w:rsidRPr="00E62696">
        <w:rPr>
          <w:lang w:val="en-GB"/>
        </w:rPr>
        <w:t xml:space="preserve"> or </w:t>
      </w:r>
      <w:r w:rsidR="0040257D">
        <w:rPr>
          <w:lang w:val="en-GB"/>
        </w:rPr>
        <w:t xml:space="preserve">using </w:t>
      </w:r>
      <w:r w:rsidRPr="00E62696">
        <w:rPr>
          <w:lang w:val="en-GB"/>
        </w:rPr>
        <w:t>su</w:t>
      </w:r>
      <w:r w:rsidR="00985B19">
        <w:rPr>
          <w:lang w:val="en-GB"/>
        </w:rPr>
        <w:t xml:space="preserve">pport group techniques). </w:t>
      </w:r>
      <w:r w:rsidRPr="00E62696">
        <w:rPr>
          <w:lang w:val="en-GB"/>
        </w:rPr>
        <w:t>Regardless of the specific skill set, be sure to integrate VP/protection issues within the capacity development of PS staff and volunteers.</w:t>
      </w:r>
      <w:r w:rsidR="0073037D">
        <w:rPr>
          <w:lang w:val="en-GB"/>
        </w:rPr>
        <w:t xml:space="preserve"> </w:t>
      </w:r>
    </w:p>
    <w:p w14:paraId="189CFFAB" w14:textId="77777777" w:rsidR="00907E68" w:rsidRPr="00907E68" w:rsidRDefault="00907E68" w:rsidP="00907E68">
      <w:pPr>
        <w:rPr>
          <w:lang w:val="en-GB"/>
        </w:rPr>
      </w:pPr>
    </w:p>
    <w:p w14:paraId="5A08FB51" w14:textId="77777777" w:rsidR="003519E6" w:rsidRPr="00E62696" w:rsidRDefault="003519E6" w:rsidP="003519E6">
      <w:pPr>
        <w:rPr>
          <w:lang w:val="en-GB"/>
        </w:rPr>
      </w:pPr>
    </w:p>
    <w:tbl>
      <w:tblPr>
        <w:tblStyle w:val="TableGrid"/>
        <w:tblpPr w:leftFromText="180" w:rightFromText="180" w:vertAnchor="text" w:tblpY="1"/>
        <w:tblOverlap w:val="never"/>
        <w:tblW w:w="5000" w:type="pct"/>
        <w:tblLook w:val="04A0" w:firstRow="1" w:lastRow="0" w:firstColumn="1" w:lastColumn="0" w:noHBand="0" w:noVBand="1"/>
      </w:tblPr>
      <w:tblGrid>
        <w:gridCol w:w="2910"/>
        <w:gridCol w:w="2911"/>
        <w:gridCol w:w="2909"/>
      </w:tblGrid>
      <w:tr w:rsidR="003519E6" w:rsidRPr="002406C7" w14:paraId="12A7B6EC" w14:textId="77777777" w:rsidTr="00910AF1">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41682F1D" w14:textId="126407BB" w:rsidR="00E95B3E" w:rsidRPr="00F37EF3" w:rsidRDefault="00F32CD2" w:rsidP="002F3265">
            <w:r>
              <w:t>O</w:t>
            </w:r>
            <w:r w:rsidR="00E95B3E" w:rsidRPr="00F37EF3">
              <w:t>utcome 1</w:t>
            </w:r>
          </w:p>
          <w:p w14:paraId="54E4515D" w14:textId="6696BBE2" w:rsidR="0006100C" w:rsidRPr="00F37EF3" w:rsidRDefault="00E95B3E" w:rsidP="002F3265">
            <w:pPr>
              <w:rPr>
                <w:b w:val="0"/>
              </w:rPr>
            </w:pPr>
            <w:r w:rsidRPr="00F37EF3">
              <w:t>(Capacity</w:t>
            </w:r>
            <w:r w:rsidR="006C23AC">
              <w:t>-</w:t>
            </w:r>
            <w:r w:rsidRPr="00F37EF3">
              <w:t>building)</w:t>
            </w:r>
            <w:r w:rsidR="0006100C" w:rsidRPr="00F37EF3">
              <w:t xml:space="preserve"> </w:t>
            </w:r>
          </w:p>
          <w:p w14:paraId="12E913C2" w14:textId="77777777" w:rsidR="003519E6" w:rsidRPr="00F37EF3" w:rsidRDefault="003519E6" w:rsidP="002F3265">
            <w:pPr>
              <w:rPr>
                <w:rFonts w:cstheme="minorHAnsi"/>
                <w:b w:val="0"/>
              </w:rPr>
            </w:pPr>
          </w:p>
        </w:tc>
      </w:tr>
      <w:tr w:rsidR="003519E6" w:rsidRPr="00E62696" w14:paraId="3BDE91FA"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tcPr>
          <w:p w14:paraId="47212D1D" w14:textId="77777777" w:rsidR="003519E6" w:rsidRPr="005867BD" w:rsidRDefault="003519E6" w:rsidP="002F3265">
            <w:pPr>
              <w:rPr>
                <w:b/>
              </w:rPr>
            </w:pPr>
            <w:r w:rsidRPr="005867BD">
              <w:rPr>
                <w:b/>
              </w:rPr>
              <w:t>Outcome</w:t>
            </w:r>
            <w:r w:rsidR="003F41BC" w:rsidRPr="005867BD">
              <w:rPr>
                <w:b/>
              </w:rPr>
              <w:t xml:space="preserve"> </w:t>
            </w:r>
          </w:p>
        </w:tc>
        <w:tc>
          <w:tcPr>
            <w:tcW w:w="1667" w:type="pct"/>
          </w:tcPr>
          <w:p w14:paraId="5ECC7FE9" w14:textId="77777777" w:rsidR="003519E6" w:rsidRPr="00F37EF3" w:rsidRDefault="003519E6" w:rsidP="002F3265">
            <w:pPr>
              <w:rPr>
                <w:b/>
                <w:bCs/>
              </w:rPr>
            </w:pPr>
            <w:r w:rsidRPr="00F37EF3">
              <w:rPr>
                <w:b/>
                <w:bCs/>
              </w:rPr>
              <w:t>Indicators</w:t>
            </w:r>
          </w:p>
        </w:tc>
        <w:tc>
          <w:tcPr>
            <w:tcW w:w="1666" w:type="pct"/>
          </w:tcPr>
          <w:p w14:paraId="6653E755" w14:textId="77777777" w:rsidR="003519E6" w:rsidRPr="00F37EF3" w:rsidRDefault="003519E6" w:rsidP="002F3265">
            <w:pPr>
              <w:rPr>
                <w:b/>
              </w:rPr>
            </w:pPr>
            <w:proofErr w:type="spellStart"/>
            <w:r w:rsidRPr="00F37EF3">
              <w:rPr>
                <w:b/>
              </w:rPr>
              <w:t>MoV</w:t>
            </w:r>
            <w:proofErr w:type="spellEnd"/>
          </w:p>
        </w:tc>
      </w:tr>
      <w:tr w:rsidR="005867BD" w:rsidRPr="00B73934" w14:paraId="11FAA97B" w14:textId="77777777" w:rsidTr="00910AF1">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64930573" w14:textId="7EADA4C3" w:rsidR="005867BD" w:rsidRPr="005867BD" w:rsidRDefault="005867BD" w:rsidP="002F3265">
            <w:pPr>
              <w:rPr>
                <w:b/>
              </w:rPr>
            </w:pPr>
            <w:r w:rsidRPr="005867BD">
              <w:rPr>
                <w:b/>
              </w:rPr>
              <w:t>PS programme staff and volunteers are confident, knowledgeable and skilled to fulfil their role in developing and implementing PS programmes.</w:t>
            </w:r>
          </w:p>
          <w:p w14:paraId="7745009D" w14:textId="77777777" w:rsidR="005867BD" w:rsidRPr="00F37EF3" w:rsidRDefault="005867BD" w:rsidP="002F3265"/>
        </w:tc>
        <w:tc>
          <w:tcPr>
            <w:tcW w:w="1667" w:type="pct"/>
          </w:tcPr>
          <w:p w14:paraId="2D358032" w14:textId="77777777" w:rsidR="005867BD" w:rsidRPr="00F37EF3" w:rsidRDefault="005867BD" w:rsidP="002F3265">
            <w:pPr>
              <w:rPr>
                <w:bCs/>
              </w:rPr>
            </w:pPr>
            <w:r w:rsidRPr="00F37EF3">
              <w:rPr>
                <w:b/>
                <w:bCs/>
              </w:rPr>
              <w:t>Role competence for PS staff and volunteers</w:t>
            </w:r>
          </w:p>
          <w:p w14:paraId="7883CD0F" w14:textId="77777777" w:rsidR="005867BD" w:rsidRPr="00F37EF3" w:rsidRDefault="005867BD" w:rsidP="002F3265">
            <w:r w:rsidRPr="00F37EF3">
              <w:t>% of PS programme staff and volunteers reporting a change in confidence, knowledge and skills to identify and address the PS concerns of the target population (e.g., VP/ protection, grief, exposure to crisis events).</w:t>
            </w:r>
          </w:p>
          <w:p w14:paraId="735EC2EA" w14:textId="77777777" w:rsidR="005867BD" w:rsidRPr="00F37EF3" w:rsidRDefault="005867BD" w:rsidP="002F3265">
            <w:pPr>
              <w:rPr>
                <w:i/>
              </w:rPr>
            </w:pPr>
          </w:p>
          <w:p w14:paraId="64CE7E17" w14:textId="3CAE8CCC" w:rsidR="005867BD" w:rsidRPr="00F37EF3" w:rsidRDefault="005867BD" w:rsidP="002F3265">
            <w:r w:rsidRPr="00F37EF3">
              <w:t>% of PS programme staff and volunteers demonstrating ability to develop and implement all phases of PS programmes [for those in this role].</w:t>
            </w:r>
            <w:r>
              <w:t xml:space="preserve"> </w:t>
            </w:r>
          </w:p>
        </w:tc>
        <w:tc>
          <w:tcPr>
            <w:tcW w:w="1666" w:type="pct"/>
          </w:tcPr>
          <w:p w14:paraId="60C81A83" w14:textId="77777777" w:rsidR="002F3265" w:rsidRDefault="005867BD" w:rsidP="002F3265">
            <w:pPr>
              <w:rPr>
                <w:b/>
              </w:rPr>
            </w:pPr>
            <w:r w:rsidRPr="00F37EF3">
              <w:rPr>
                <w:b/>
              </w:rPr>
              <w:t>Training evaluations</w:t>
            </w:r>
          </w:p>
          <w:p w14:paraId="77ADEB7A" w14:textId="77777777" w:rsidR="002F3265" w:rsidRDefault="005867BD" w:rsidP="002F3265">
            <w:pPr>
              <w:rPr>
                <w:b/>
              </w:rPr>
            </w:pPr>
            <w:r w:rsidRPr="00F37EF3">
              <w:rPr>
                <w:b/>
              </w:rPr>
              <w:t>Training reports</w:t>
            </w:r>
          </w:p>
          <w:p w14:paraId="662FA9FE" w14:textId="77777777" w:rsidR="005867BD" w:rsidRPr="00F37EF3" w:rsidRDefault="005867BD" w:rsidP="002F3265">
            <w:pPr>
              <w:rPr>
                <w:b/>
              </w:rPr>
            </w:pPr>
            <w:r w:rsidRPr="00F37EF3">
              <w:rPr>
                <w:b/>
              </w:rPr>
              <w:t>Supervision reports</w:t>
            </w:r>
          </w:p>
          <w:p w14:paraId="4D996D15" w14:textId="77777777" w:rsidR="005867BD" w:rsidRPr="00504AC1" w:rsidRDefault="005867BD" w:rsidP="002F3265">
            <w:pPr>
              <w:ind w:left="720" w:hanging="360"/>
              <w:rPr>
                <w:lang w:val="en-US"/>
              </w:rPr>
            </w:pPr>
          </w:p>
        </w:tc>
      </w:tr>
      <w:tr w:rsidR="005867BD" w:rsidRPr="00E62696" w14:paraId="5161AC00" w14:textId="77777777" w:rsidTr="00910AF1">
        <w:trPr>
          <w:cnfStyle w:val="000000100000" w:firstRow="0" w:lastRow="0" w:firstColumn="0" w:lastColumn="0" w:oddVBand="0" w:evenVBand="0" w:oddHBand="1" w:evenHBand="0" w:firstRowFirstColumn="0" w:firstRowLastColumn="0" w:lastRowFirstColumn="0" w:lastRowLastColumn="0"/>
        </w:trPr>
        <w:tc>
          <w:tcPr>
            <w:tcW w:w="1667" w:type="pct"/>
            <w:vMerge/>
          </w:tcPr>
          <w:p w14:paraId="584487E8" w14:textId="77777777" w:rsidR="005867BD" w:rsidRPr="00F37EF3" w:rsidRDefault="005867BD" w:rsidP="002F3265"/>
        </w:tc>
        <w:tc>
          <w:tcPr>
            <w:tcW w:w="1667" w:type="pct"/>
          </w:tcPr>
          <w:p w14:paraId="581EC046" w14:textId="77777777" w:rsidR="002F3265" w:rsidRPr="00F37EF3" w:rsidRDefault="005867BD" w:rsidP="002F3265">
            <w:pPr>
              <w:rPr>
                <w:b/>
                <w:bCs/>
              </w:rPr>
            </w:pPr>
            <w:r w:rsidRPr="00F37EF3">
              <w:rPr>
                <w:b/>
                <w:bCs/>
              </w:rPr>
              <w:t>Role competence sustained over time</w:t>
            </w:r>
          </w:p>
          <w:p w14:paraId="2EC313F9" w14:textId="77777777" w:rsidR="005867BD" w:rsidRPr="00F37EF3" w:rsidRDefault="005867BD" w:rsidP="002F3265">
            <w:pPr>
              <w:rPr>
                <w:bCs/>
              </w:rPr>
            </w:pPr>
            <w:r w:rsidRPr="00F37EF3">
              <w:rPr>
                <w:bCs/>
              </w:rPr>
              <w:t xml:space="preserve">% of PS </w:t>
            </w:r>
            <w:proofErr w:type="gramStart"/>
            <w:r w:rsidRPr="00F37EF3">
              <w:rPr>
                <w:bCs/>
              </w:rPr>
              <w:t>programme</w:t>
            </w:r>
            <w:proofErr w:type="gramEnd"/>
            <w:r w:rsidRPr="00F37EF3">
              <w:rPr>
                <w:bCs/>
              </w:rPr>
              <w:t xml:space="preserve"> staff and volunteers demonstrating sustained confidence, knowledge and skills in PS programme design or implementation over specified time [depending on their role].</w:t>
            </w:r>
          </w:p>
          <w:p w14:paraId="0CE2096F" w14:textId="77777777" w:rsidR="005867BD" w:rsidRPr="00F37EF3" w:rsidRDefault="005867BD" w:rsidP="002F3265"/>
        </w:tc>
        <w:tc>
          <w:tcPr>
            <w:tcW w:w="1666" w:type="pct"/>
          </w:tcPr>
          <w:p w14:paraId="56908FDC" w14:textId="07E898B3" w:rsidR="002F3265" w:rsidRDefault="0040257D" w:rsidP="002F3265">
            <w:pPr>
              <w:rPr>
                <w:b/>
              </w:rPr>
            </w:pPr>
            <w:r>
              <w:rPr>
                <w:b/>
              </w:rPr>
              <w:t>T</w:t>
            </w:r>
            <w:r w:rsidR="005867BD" w:rsidRPr="00F37EF3">
              <w:rPr>
                <w:b/>
              </w:rPr>
              <w:t>raining reports</w:t>
            </w:r>
            <w:r>
              <w:rPr>
                <w:b/>
              </w:rPr>
              <w:t xml:space="preserve"> (including refresher training)</w:t>
            </w:r>
          </w:p>
          <w:p w14:paraId="02EBCF08" w14:textId="77777777" w:rsidR="005867BD" w:rsidRPr="00F37EF3" w:rsidRDefault="005867BD" w:rsidP="002F3265">
            <w:pPr>
              <w:rPr>
                <w:b/>
              </w:rPr>
            </w:pPr>
            <w:r w:rsidRPr="00F37EF3">
              <w:rPr>
                <w:b/>
              </w:rPr>
              <w:t>Supervision reports</w:t>
            </w:r>
          </w:p>
          <w:p w14:paraId="2B720CCC" w14:textId="77777777" w:rsidR="005867BD" w:rsidRPr="00F37EF3" w:rsidRDefault="005867BD" w:rsidP="002F3265">
            <w:pPr>
              <w:pStyle w:val="ListParagraph"/>
              <w:numPr>
                <w:ilvl w:val="0"/>
                <w:numId w:val="0"/>
              </w:numPr>
              <w:ind w:left="720"/>
              <w:rPr>
                <w:sz w:val="20"/>
              </w:rPr>
            </w:pPr>
          </w:p>
        </w:tc>
      </w:tr>
      <w:tr w:rsidR="00AC7AEF" w:rsidRPr="00B73934" w14:paraId="306020BF" w14:textId="77777777" w:rsidTr="00910AF1">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2B106E31" w14:textId="410CB969" w:rsidR="00AC7AEF" w:rsidRPr="00910AF1" w:rsidRDefault="00B015BF" w:rsidP="002F3265">
            <w:pPr>
              <w:rPr>
                <w:b/>
                <w:sz w:val="22"/>
                <w:szCs w:val="22"/>
                <w:lang w:val="en-US"/>
              </w:rPr>
            </w:pPr>
            <w:r w:rsidRPr="00910AF1">
              <w:rPr>
                <w:b/>
                <w:sz w:val="22"/>
                <w:szCs w:val="22"/>
                <w:lang w:val="en-US"/>
              </w:rPr>
              <w:t>Relevant outcome level i</w:t>
            </w:r>
            <w:r w:rsidR="009F6F05" w:rsidRPr="00910AF1">
              <w:rPr>
                <w:b/>
                <w:sz w:val="22"/>
                <w:szCs w:val="22"/>
                <w:lang w:val="en-US"/>
              </w:rPr>
              <w:t xml:space="preserve">ndicators from </w:t>
            </w:r>
            <w:r w:rsidRPr="00910AF1">
              <w:rPr>
                <w:b/>
                <w:sz w:val="22"/>
                <w:szCs w:val="22"/>
                <w:lang w:val="en-US"/>
              </w:rPr>
              <w:t xml:space="preserve">the </w:t>
            </w:r>
            <w:r w:rsidR="009F6F05" w:rsidRPr="00910AF1">
              <w:rPr>
                <w:b/>
                <w:sz w:val="22"/>
                <w:szCs w:val="22"/>
                <w:lang w:val="en-US"/>
              </w:rPr>
              <w:t xml:space="preserve">IASC MHPSS in </w:t>
            </w:r>
            <w:r w:rsidR="0013751D">
              <w:rPr>
                <w:b/>
                <w:sz w:val="22"/>
                <w:szCs w:val="22"/>
                <w:lang w:val="en-US"/>
              </w:rPr>
              <w:t>e</w:t>
            </w:r>
            <w:r w:rsidR="009F6F05" w:rsidRPr="00910AF1">
              <w:rPr>
                <w:b/>
                <w:sz w:val="22"/>
                <w:szCs w:val="22"/>
                <w:lang w:val="en-US"/>
              </w:rPr>
              <w:t xml:space="preserve">mergencies RG </w:t>
            </w:r>
            <w:r w:rsidR="002F3265" w:rsidRPr="00910AF1">
              <w:rPr>
                <w:b/>
                <w:sz w:val="22"/>
                <w:szCs w:val="22"/>
                <w:lang w:val="en-US"/>
              </w:rPr>
              <w:t>‘</w:t>
            </w:r>
            <w:r w:rsidR="0013751D">
              <w:rPr>
                <w:b/>
                <w:sz w:val="22"/>
                <w:szCs w:val="22"/>
                <w:lang w:val="en-US"/>
              </w:rPr>
              <w:t>A common framework for m</w:t>
            </w:r>
            <w:r w:rsidR="009F6F05" w:rsidRPr="00910AF1">
              <w:rPr>
                <w:b/>
                <w:sz w:val="22"/>
                <w:szCs w:val="22"/>
                <w:lang w:val="en-US"/>
              </w:rPr>
              <w:t>ental health and psychosocial support in emergencies</w:t>
            </w:r>
            <w:r w:rsidR="002F3265" w:rsidRPr="00910AF1">
              <w:rPr>
                <w:b/>
                <w:sz w:val="22"/>
                <w:szCs w:val="22"/>
                <w:lang w:val="en-US"/>
              </w:rPr>
              <w:t>’</w:t>
            </w:r>
            <w:r w:rsidR="00D871FA" w:rsidRPr="00910AF1">
              <w:rPr>
                <w:rStyle w:val="FootnoteReference"/>
                <w:b/>
                <w:sz w:val="22"/>
                <w:szCs w:val="22"/>
                <w:lang w:val="en-US"/>
              </w:rPr>
              <w:footnoteReference w:id="2"/>
            </w:r>
            <w:r w:rsidR="009F6F05" w:rsidRPr="00910AF1">
              <w:rPr>
                <w:b/>
                <w:sz w:val="22"/>
                <w:szCs w:val="22"/>
                <w:lang w:val="en-US"/>
              </w:rPr>
              <w:t xml:space="preserve"> </w:t>
            </w:r>
          </w:p>
        </w:tc>
      </w:tr>
      <w:tr w:rsidR="00AC7AEF" w:rsidRPr="00B73934" w14:paraId="74A5B2B2" w14:textId="77777777" w:rsidTr="00910AF1">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72D51C25" w14:textId="77777777" w:rsidR="00AC7AEF" w:rsidRPr="00F37EF3" w:rsidRDefault="00E44104" w:rsidP="002F3265">
            <w:pPr>
              <w:rPr>
                <w:b/>
                <w:lang w:val="en-US"/>
              </w:rPr>
            </w:pPr>
            <w:r w:rsidRPr="00F37EF3">
              <w:rPr>
                <w:lang w:val="en-US"/>
              </w:rPr>
              <w:t xml:space="preserve">Outcome indicator 1.4: </w:t>
            </w:r>
            <w:r w:rsidR="00260915" w:rsidRPr="00F37EF3">
              <w:rPr>
                <w:lang w:val="en-US"/>
              </w:rPr>
              <w:t>%</w:t>
            </w:r>
            <w:r w:rsidR="002F3265">
              <w:rPr>
                <w:lang w:val="en-US"/>
              </w:rPr>
              <w:t xml:space="preserve"> </w:t>
            </w:r>
            <w:r w:rsidR="00AC7AEF" w:rsidRPr="00F37EF3">
              <w:rPr>
                <w:lang w:val="en-US"/>
              </w:rPr>
              <w:t xml:space="preserve">of staff trained and following guidance (for example, the IASC </w:t>
            </w:r>
            <w:r w:rsidR="002F3265">
              <w:rPr>
                <w:lang w:val="en-US"/>
              </w:rPr>
              <w:t xml:space="preserve">MHPSS </w:t>
            </w:r>
            <w:r w:rsidR="00AC7AEF" w:rsidRPr="00F37EF3">
              <w:rPr>
                <w:lang w:val="en-US"/>
              </w:rPr>
              <w:t>Guidelines) on</w:t>
            </w:r>
            <w:r w:rsidR="00C46D28" w:rsidRPr="00F37EF3">
              <w:rPr>
                <w:lang w:val="en-US"/>
              </w:rPr>
              <w:t xml:space="preserve"> </w:t>
            </w:r>
            <w:r w:rsidR="00AC7AEF" w:rsidRPr="00F37EF3">
              <w:rPr>
                <w:lang w:val="en-US"/>
              </w:rPr>
              <w:t>how to avoid harm</w:t>
            </w:r>
          </w:p>
        </w:tc>
      </w:tr>
      <w:tr w:rsidR="00AC7AEF" w:rsidRPr="00B73934" w14:paraId="137D2197" w14:textId="77777777" w:rsidTr="00910AF1">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13C54F3A" w14:textId="77777777" w:rsidR="00AC7AEF" w:rsidRPr="00F37EF3" w:rsidRDefault="00E44104" w:rsidP="002F3265">
            <w:pPr>
              <w:rPr>
                <w:b/>
                <w:lang w:val="en-US"/>
              </w:rPr>
            </w:pPr>
            <w:r w:rsidRPr="00F37EF3">
              <w:rPr>
                <w:lang w:val="en-US"/>
              </w:rPr>
              <w:t xml:space="preserve">Outcome indicator 1.6: </w:t>
            </w:r>
            <w:r w:rsidR="00260915" w:rsidRPr="00F37EF3">
              <w:rPr>
                <w:lang w:val="en-US"/>
              </w:rPr>
              <w:t>#</w:t>
            </w:r>
            <w:r w:rsidR="00AC7AEF" w:rsidRPr="00F37EF3">
              <w:rPr>
                <w:lang w:val="en-US"/>
              </w:rPr>
              <w:t xml:space="preserve"> of negative events perceived by beneficiaries to be caused by humanitarian and/or</w:t>
            </w:r>
            <w:r w:rsidRPr="00F37EF3">
              <w:rPr>
                <w:lang w:val="en-US"/>
              </w:rPr>
              <w:t xml:space="preserve"> </w:t>
            </w:r>
            <w:r w:rsidR="00AC7AEF" w:rsidRPr="0006072B">
              <w:t>MHPSS interventions</w:t>
            </w:r>
          </w:p>
        </w:tc>
      </w:tr>
    </w:tbl>
    <w:p w14:paraId="427E5634" w14:textId="77777777" w:rsidR="003519E6" w:rsidRDefault="003519E6" w:rsidP="003519E6">
      <w:pPr>
        <w:rPr>
          <w:lang w:val="en-GB"/>
        </w:rPr>
      </w:pPr>
    </w:p>
    <w:p w14:paraId="03BDD326" w14:textId="77777777" w:rsidR="00AE0E66" w:rsidRDefault="00AE0E66" w:rsidP="003519E6">
      <w:pPr>
        <w:rPr>
          <w:lang w:val="en-GB"/>
        </w:rPr>
      </w:pPr>
    </w:p>
    <w:p w14:paraId="245A0C82" w14:textId="77777777" w:rsidR="00F15A59" w:rsidRDefault="0087632C" w:rsidP="00F15A59">
      <w:pPr>
        <w:pStyle w:val="Heading2"/>
        <w:rPr>
          <w:lang w:val="en-GB"/>
        </w:rPr>
      </w:pPr>
      <w:bookmarkStart w:id="21" w:name="_Toc476219480"/>
      <w:r>
        <w:rPr>
          <w:lang w:val="en-GB"/>
        </w:rPr>
        <w:t>Output table related</w:t>
      </w:r>
      <w:r w:rsidR="00F15A59">
        <w:rPr>
          <w:lang w:val="en-GB"/>
        </w:rPr>
        <w:t xml:space="preserve"> to outcome 1</w:t>
      </w:r>
      <w:bookmarkEnd w:id="21"/>
    </w:p>
    <w:p w14:paraId="2D9E9771" w14:textId="77777777" w:rsidR="00385AEC" w:rsidRDefault="00385AEC" w:rsidP="00385AEC">
      <w:pPr>
        <w:rPr>
          <w:lang w:val="en-GB"/>
        </w:rPr>
      </w:pPr>
    </w:p>
    <w:tbl>
      <w:tblPr>
        <w:tblStyle w:val="Tabel"/>
        <w:tblpPr w:leftFromText="180" w:rightFromText="180" w:vertAnchor="text" w:tblpY="1"/>
        <w:tblOverlap w:val="never"/>
        <w:tblW w:w="0" w:type="auto"/>
        <w:tblLook w:val="04A0" w:firstRow="1" w:lastRow="0" w:firstColumn="1" w:lastColumn="0" w:noHBand="0" w:noVBand="1"/>
      </w:tblPr>
      <w:tblGrid>
        <w:gridCol w:w="2886"/>
        <w:gridCol w:w="2900"/>
        <w:gridCol w:w="2944"/>
      </w:tblGrid>
      <w:tr w:rsidR="0087632C" w:rsidRPr="00B73934" w14:paraId="09ABD397" w14:textId="77777777" w:rsidTr="007300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30" w:type="dxa"/>
            <w:gridSpan w:val="3"/>
          </w:tcPr>
          <w:p w14:paraId="38249714" w14:textId="32598F99" w:rsidR="0087632C" w:rsidRPr="00F37EF3" w:rsidRDefault="00B44AFF" w:rsidP="002F3265">
            <w:r>
              <w:t>Outputs for o</w:t>
            </w:r>
            <w:r w:rsidR="0087632C" w:rsidRPr="00F37EF3">
              <w:t>utcome 1:</w:t>
            </w:r>
          </w:p>
          <w:p w14:paraId="6EC4A99D" w14:textId="77777777" w:rsidR="0087632C" w:rsidRPr="00F37EF3" w:rsidRDefault="003F41BC" w:rsidP="002F3265">
            <w:r w:rsidRPr="00F37EF3">
              <w:t>V</w:t>
            </w:r>
            <w:r w:rsidR="0087632C" w:rsidRPr="00F37EF3">
              <w:t xml:space="preserve">olunteers are confident, knowledgeable and skilled to fulfil their role in developing and implementing PS </w:t>
            </w:r>
            <w:proofErr w:type="spellStart"/>
            <w:r w:rsidR="0087632C" w:rsidRPr="00F37EF3">
              <w:t>programmes</w:t>
            </w:r>
            <w:proofErr w:type="spellEnd"/>
            <w:r w:rsidR="0087632C" w:rsidRPr="00F37EF3">
              <w:t>.</w:t>
            </w:r>
          </w:p>
        </w:tc>
      </w:tr>
      <w:tr w:rsidR="00385AEC" w:rsidRPr="00E62696" w14:paraId="11C08F82"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1FE0FC88" w14:textId="77777777" w:rsidR="0087632C" w:rsidRPr="00F37EF3" w:rsidRDefault="00385AEC" w:rsidP="002F3265">
            <w:pPr>
              <w:rPr>
                <w:b/>
              </w:rPr>
            </w:pPr>
            <w:r w:rsidRPr="00F37EF3">
              <w:rPr>
                <w:b/>
              </w:rPr>
              <w:t>Outputs</w:t>
            </w:r>
          </w:p>
        </w:tc>
        <w:tc>
          <w:tcPr>
            <w:tcW w:w="2900" w:type="dxa"/>
          </w:tcPr>
          <w:p w14:paraId="1544BB7C"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Indicators</w:t>
            </w:r>
          </w:p>
        </w:tc>
        <w:tc>
          <w:tcPr>
            <w:tcW w:w="2944" w:type="dxa"/>
          </w:tcPr>
          <w:p w14:paraId="08D941DE"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MoV</w:t>
            </w:r>
            <w:proofErr w:type="spellEnd"/>
          </w:p>
        </w:tc>
      </w:tr>
      <w:tr w:rsidR="00385AEC" w:rsidRPr="006F7838" w14:paraId="71757C7E"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234E2800" w14:textId="77777777" w:rsidR="00385AEC" w:rsidRPr="00F37EF3" w:rsidRDefault="00385AEC" w:rsidP="002F3265">
            <w:pPr>
              <w:rPr>
                <w:b/>
              </w:rPr>
            </w:pPr>
            <w:r w:rsidRPr="00F37EF3">
              <w:rPr>
                <w:b/>
              </w:rPr>
              <w:t>NS staff and volunteers are trained in PS support interventions that meet good practice standards relevant to the needs of beneficiaries.</w:t>
            </w:r>
          </w:p>
        </w:tc>
        <w:tc>
          <w:tcPr>
            <w:tcW w:w="2900" w:type="dxa"/>
          </w:tcPr>
          <w:p w14:paraId="08613D34"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PS competency of NS staff and volunteers</w:t>
            </w:r>
          </w:p>
          <w:p w14:paraId="1575A605"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r w:rsidRPr="00F37EF3">
              <w:t># of staff and volunteers trained in quality, targeted PS support skills and interventions and</w:t>
            </w:r>
            <w:r w:rsidR="0073037D">
              <w:t xml:space="preserve"> </w:t>
            </w:r>
            <w:r w:rsidRPr="00F37EF3">
              <w:t xml:space="preserve">in PS </w:t>
            </w:r>
            <w:proofErr w:type="spellStart"/>
            <w:r w:rsidRPr="00F37EF3">
              <w:t>programme</w:t>
            </w:r>
            <w:proofErr w:type="spellEnd"/>
            <w:r w:rsidRPr="00F37EF3">
              <w:t xml:space="preserve"> management cycle [for those in this role].</w:t>
            </w:r>
          </w:p>
          <w:p w14:paraId="5D6ED526"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p w14:paraId="7FF3E9A5"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staff and volunteers demonstrating change in knowledge of PS skills and interventions.</w:t>
            </w:r>
          </w:p>
          <w:p w14:paraId="4B574CC9"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p w14:paraId="6F299FF2"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staff and volunteers reporting change in </w:t>
            </w:r>
            <w:r w:rsidR="0006072B">
              <w:lastRenderedPageBreak/>
              <w:t>confidence</w:t>
            </w:r>
            <w:r w:rsidRPr="00F37EF3">
              <w:t xml:space="preserve"> to apply PS skills and knowledge.</w:t>
            </w:r>
          </w:p>
          <w:p w14:paraId="2AE9FA75"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p w14:paraId="6D3A1193"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 of managers, staff and volunteers who meet minimum requirements for their role in PS </w:t>
            </w:r>
            <w:proofErr w:type="spellStart"/>
            <w:r w:rsidRPr="00F37EF3">
              <w:t>programmes</w:t>
            </w:r>
            <w:proofErr w:type="spellEnd"/>
            <w:r w:rsidRPr="00F37EF3">
              <w:t>.</w:t>
            </w:r>
          </w:p>
          <w:p w14:paraId="67C121A5"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tc>
        <w:tc>
          <w:tcPr>
            <w:tcW w:w="2944" w:type="dxa"/>
          </w:tcPr>
          <w:p w14:paraId="7734B0D9" w14:textId="77777777" w:rsidR="006F7838" w:rsidRPr="00F37EF3" w:rsidRDefault="006F7838" w:rsidP="002F3265">
            <w:pPr>
              <w:cnfStyle w:val="000000010000" w:firstRow="0" w:lastRow="0" w:firstColumn="0" w:lastColumn="0" w:oddVBand="0" w:evenVBand="0" w:oddHBand="0" w:evenHBand="1" w:firstRowFirstColumn="0" w:firstRowLastColumn="0" w:lastRowFirstColumn="0" w:lastRowLastColumn="0"/>
              <w:rPr>
                <w:b/>
              </w:rPr>
            </w:pPr>
            <w:r w:rsidRPr="00F37EF3">
              <w:rPr>
                <w:b/>
              </w:rPr>
              <w:lastRenderedPageBreak/>
              <w:t>Training evaluations</w:t>
            </w:r>
          </w:p>
          <w:p w14:paraId="3B7162FA"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Training reports</w:t>
            </w:r>
          </w:p>
          <w:p w14:paraId="07EEEB43"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Training attendance sheet</w:t>
            </w:r>
          </w:p>
          <w:p w14:paraId="73C42607"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Supervision reports</w:t>
            </w:r>
          </w:p>
          <w:p w14:paraId="46F3DFB1"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Quality standards tools</w:t>
            </w:r>
          </w:p>
          <w:p w14:paraId="14D95A9A"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tc>
      </w:tr>
      <w:tr w:rsidR="00385AEC" w:rsidRPr="00E62696" w14:paraId="52460E52"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4335D09B" w14:textId="77777777" w:rsidR="00385AEC" w:rsidRPr="00F37EF3" w:rsidRDefault="00385AEC" w:rsidP="002F3265">
            <w:pPr>
              <w:rPr>
                <w:b/>
              </w:rPr>
            </w:pPr>
            <w:r w:rsidRPr="00F37EF3">
              <w:rPr>
                <w:b/>
              </w:rPr>
              <w:lastRenderedPageBreak/>
              <w:t xml:space="preserve">NS staff and volunteers are trained in VP/protection concerns for beneficiaries of PS </w:t>
            </w:r>
            <w:proofErr w:type="spellStart"/>
            <w:r w:rsidRPr="00F37EF3">
              <w:rPr>
                <w:b/>
              </w:rPr>
              <w:t>programmes</w:t>
            </w:r>
            <w:proofErr w:type="spellEnd"/>
            <w:r w:rsidRPr="00F37EF3">
              <w:rPr>
                <w:b/>
              </w:rPr>
              <w:t>.</w:t>
            </w:r>
          </w:p>
        </w:tc>
        <w:tc>
          <w:tcPr>
            <w:tcW w:w="2900" w:type="dxa"/>
          </w:tcPr>
          <w:p w14:paraId="02909444"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VP/protection competency for PS staff and volunteers</w:t>
            </w:r>
          </w:p>
          <w:p w14:paraId="7F94B2E4" w14:textId="77777777" w:rsidR="00385AEC" w:rsidRDefault="00385AEC" w:rsidP="002F3265">
            <w:pPr>
              <w:cnfStyle w:val="000000100000" w:firstRow="0" w:lastRow="0" w:firstColumn="0" w:lastColumn="0" w:oddVBand="0" w:evenVBand="0" w:oddHBand="1" w:evenHBand="0" w:firstRowFirstColumn="0" w:firstRowLastColumn="0" w:lastRowFirstColumn="0" w:lastRowLastColumn="0"/>
            </w:pPr>
            <w:r w:rsidRPr="00F37EF3">
              <w:t># of PS staff and volunteers trained in VP/protection concerns for the target population.</w:t>
            </w:r>
          </w:p>
          <w:p w14:paraId="069FCBE5" w14:textId="77777777" w:rsidR="00A16D98" w:rsidRDefault="00A16D98" w:rsidP="002F3265">
            <w:pPr>
              <w:cnfStyle w:val="000000100000" w:firstRow="0" w:lastRow="0" w:firstColumn="0" w:lastColumn="0" w:oddVBand="0" w:evenVBand="0" w:oddHBand="1" w:evenHBand="0" w:firstRowFirstColumn="0" w:firstRowLastColumn="0" w:lastRowFirstColumn="0" w:lastRowLastColumn="0"/>
            </w:pPr>
          </w:p>
          <w:p w14:paraId="3B5DCC5C" w14:textId="337E4380" w:rsidR="00A16D98" w:rsidRPr="00F37EF3" w:rsidRDefault="00A16D98" w:rsidP="002F3265">
            <w:pPr>
              <w:cnfStyle w:val="000000100000" w:firstRow="0" w:lastRow="0" w:firstColumn="0" w:lastColumn="0" w:oddVBand="0" w:evenVBand="0" w:oddHBand="1" w:evenHBand="0" w:firstRowFirstColumn="0" w:firstRowLastColumn="0" w:lastRowFirstColumn="0" w:lastRowLastColumn="0"/>
            </w:pPr>
            <w:r>
              <w:t># of PS staff and vol</w:t>
            </w:r>
            <w:r w:rsidR="001B5A5F">
              <w:t>unteer reporting a change in</w:t>
            </w:r>
            <w:r>
              <w:t xml:space="preserve"> c</w:t>
            </w:r>
            <w:r w:rsidR="001B5A5F">
              <w:t>onfidence in identify</w:t>
            </w:r>
            <w:r w:rsidR="0040257D">
              <w:t>ing</w:t>
            </w:r>
            <w:r w:rsidR="001B5A5F">
              <w:t xml:space="preserve"> and respond</w:t>
            </w:r>
            <w:r w:rsidR="0040257D">
              <w:t>ing</w:t>
            </w:r>
            <w:r w:rsidR="001B5A5F">
              <w:t xml:space="preserve"> to (e.g. refer) to protection concerns</w:t>
            </w:r>
          </w:p>
          <w:p w14:paraId="1875B9CB"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pPr>
          </w:p>
          <w:p w14:paraId="77656873"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pPr>
            <w:r w:rsidRPr="00F37EF3">
              <w:t># of PS staff and volunteers demonstrating a change in knowledge and confidence in addressing VP/protection concerns for the target population.</w:t>
            </w:r>
          </w:p>
          <w:p w14:paraId="0864FD77"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pPr>
          </w:p>
        </w:tc>
        <w:tc>
          <w:tcPr>
            <w:tcW w:w="2944" w:type="dxa"/>
          </w:tcPr>
          <w:p w14:paraId="255C711C" w14:textId="77777777" w:rsidR="006F7838" w:rsidRPr="00F37EF3" w:rsidRDefault="006F7838" w:rsidP="002F3265">
            <w:pPr>
              <w:cnfStyle w:val="000000100000" w:firstRow="0" w:lastRow="0" w:firstColumn="0" w:lastColumn="0" w:oddVBand="0" w:evenVBand="0" w:oddHBand="1" w:evenHBand="0" w:firstRowFirstColumn="0" w:firstRowLastColumn="0" w:lastRowFirstColumn="0" w:lastRowLastColumn="0"/>
              <w:rPr>
                <w:b/>
              </w:rPr>
            </w:pPr>
            <w:r w:rsidRPr="00F37EF3">
              <w:rPr>
                <w:b/>
              </w:rPr>
              <w:t>Training evaluations</w:t>
            </w:r>
          </w:p>
          <w:p w14:paraId="666BFF75"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Training reports</w:t>
            </w:r>
          </w:p>
          <w:p w14:paraId="583425DC"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Training attendance sheet</w:t>
            </w:r>
          </w:p>
          <w:p w14:paraId="639D5A83"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Supervision reports</w:t>
            </w:r>
          </w:p>
          <w:p w14:paraId="26A63B84"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p>
        </w:tc>
      </w:tr>
      <w:tr w:rsidR="00385AEC" w:rsidRPr="00E62696" w14:paraId="05B9FD0A"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4A031AF" w14:textId="77777777" w:rsidR="00385AEC" w:rsidRPr="00F37EF3" w:rsidRDefault="00385AEC" w:rsidP="002F3265">
            <w:pPr>
              <w:rPr>
                <w:b/>
              </w:rPr>
            </w:pPr>
            <w:r w:rsidRPr="00F37EF3">
              <w:rPr>
                <w:b/>
              </w:rPr>
              <w:t>NS staff and volunteers are routinely supervised in provision of PS support to beneficiaries.</w:t>
            </w:r>
          </w:p>
        </w:tc>
        <w:tc>
          <w:tcPr>
            <w:tcW w:w="2900" w:type="dxa"/>
          </w:tcPr>
          <w:p w14:paraId="709EF4DE"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Supervision</w:t>
            </w:r>
          </w:p>
          <w:p w14:paraId="1D24D0E0" w14:textId="30E6A2BF" w:rsidR="00385AEC"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 of PS supervision sessions provided to staff and volunteers </w:t>
            </w:r>
            <w:r w:rsidR="00910E95">
              <w:t>[</w:t>
            </w:r>
            <w:r w:rsidRPr="00F37EF3">
              <w:t>in specified time frame].</w:t>
            </w:r>
          </w:p>
          <w:p w14:paraId="286DEE54" w14:textId="77777777" w:rsidR="00910E95" w:rsidRPr="00F37EF3" w:rsidRDefault="00910E95" w:rsidP="002F3265">
            <w:pPr>
              <w:cnfStyle w:val="000000010000" w:firstRow="0" w:lastRow="0" w:firstColumn="0" w:lastColumn="0" w:oddVBand="0" w:evenVBand="0" w:oddHBand="0" w:evenHBand="1" w:firstRowFirstColumn="0" w:firstRowLastColumn="0" w:lastRowFirstColumn="0" w:lastRowLastColumn="0"/>
            </w:pPr>
          </w:p>
          <w:p w14:paraId="1C5CD4E6" w14:textId="77777777" w:rsidR="00385AEC" w:rsidRDefault="00385AEC" w:rsidP="002F3265">
            <w:pPr>
              <w:cnfStyle w:val="000000010000" w:firstRow="0" w:lastRow="0" w:firstColumn="0" w:lastColumn="0" w:oddVBand="0" w:evenVBand="0" w:oddHBand="0" w:evenHBand="1" w:firstRowFirstColumn="0" w:firstRowLastColumn="0" w:lastRowFirstColumn="0" w:lastRowLastColumn="0"/>
            </w:pPr>
            <w:r w:rsidRPr="00F37EF3">
              <w:t># of PS staff and volunteers attending at least 80% of scheduled supervision sessions.</w:t>
            </w:r>
          </w:p>
          <w:p w14:paraId="306040DD" w14:textId="77777777" w:rsidR="00910E95" w:rsidRPr="00F37EF3" w:rsidRDefault="00910E95" w:rsidP="002F3265">
            <w:pPr>
              <w:cnfStyle w:val="000000010000" w:firstRow="0" w:lastRow="0" w:firstColumn="0" w:lastColumn="0" w:oddVBand="0" w:evenVBand="0" w:oddHBand="0" w:evenHBand="1" w:firstRowFirstColumn="0" w:firstRowLastColumn="0" w:lastRowFirstColumn="0" w:lastRowLastColumn="0"/>
            </w:pPr>
          </w:p>
          <w:p w14:paraId="77A538CC" w14:textId="77777777" w:rsidR="00385AEC" w:rsidRDefault="00385AEC" w:rsidP="002F3265">
            <w:pPr>
              <w:cnfStyle w:val="000000010000" w:firstRow="0" w:lastRow="0" w:firstColumn="0" w:lastColumn="0" w:oddVBand="0" w:evenVBand="0" w:oddHBand="0" w:evenHBand="1" w:firstRowFirstColumn="0" w:firstRowLastColumn="0" w:lastRowFirstColumn="0" w:lastRowLastColumn="0"/>
            </w:pPr>
            <w:r w:rsidRPr="00F37EF3">
              <w:t># of PS staff and volunteers receiving on-the-job coaching or mentoring.</w:t>
            </w:r>
          </w:p>
          <w:p w14:paraId="1880D423" w14:textId="77777777" w:rsidR="00910E95" w:rsidRPr="00F37EF3" w:rsidRDefault="00910E95" w:rsidP="002F3265">
            <w:pPr>
              <w:cnfStyle w:val="000000010000" w:firstRow="0" w:lastRow="0" w:firstColumn="0" w:lastColumn="0" w:oddVBand="0" w:evenVBand="0" w:oddHBand="0" w:evenHBand="1" w:firstRowFirstColumn="0" w:firstRowLastColumn="0" w:lastRowFirstColumn="0" w:lastRowLastColumn="0"/>
            </w:pPr>
          </w:p>
        </w:tc>
        <w:tc>
          <w:tcPr>
            <w:tcW w:w="2944" w:type="dxa"/>
          </w:tcPr>
          <w:p w14:paraId="2156F718"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Supervision reports</w:t>
            </w:r>
          </w:p>
          <w:p w14:paraId="205205EC"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tc>
      </w:tr>
      <w:tr w:rsidR="00385AEC" w:rsidRPr="00B73934" w14:paraId="37696A34"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4B2D14FD" w14:textId="77777777" w:rsidR="00385AEC" w:rsidRPr="00F37EF3" w:rsidRDefault="00385AEC" w:rsidP="002F3265">
            <w:pPr>
              <w:rPr>
                <w:b/>
              </w:rPr>
            </w:pPr>
            <w:r w:rsidRPr="00F37EF3">
              <w:rPr>
                <w:b/>
              </w:rPr>
              <w:t xml:space="preserve">PS staff and volunteers providing direct services meet minimum </w:t>
            </w:r>
            <w:r w:rsidRPr="00F37EF3">
              <w:rPr>
                <w:b/>
              </w:rPr>
              <w:lastRenderedPageBreak/>
              <w:t>qualifications for their role.</w:t>
            </w:r>
          </w:p>
        </w:tc>
        <w:tc>
          <w:tcPr>
            <w:tcW w:w="2900" w:type="dxa"/>
          </w:tcPr>
          <w:p w14:paraId="1B8B1C22"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lastRenderedPageBreak/>
              <w:t>Staff and volunteer PS competency</w:t>
            </w:r>
          </w:p>
          <w:p w14:paraId="42C2FF3F" w14:textId="77777777" w:rsidR="00385AEC" w:rsidRDefault="00385AEC" w:rsidP="002F3265">
            <w:pPr>
              <w:cnfStyle w:val="000000100000" w:firstRow="0" w:lastRow="0" w:firstColumn="0" w:lastColumn="0" w:oddVBand="0" w:evenVBand="0" w:oddHBand="1" w:evenHBand="0" w:firstRowFirstColumn="0" w:firstRowLastColumn="0" w:lastRowFirstColumn="0" w:lastRowLastColumn="0"/>
            </w:pPr>
            <w:r w:rsidRPr="00F37EF3">
              <w:t xml:space="preserve"># </w:t>
            </w:r>
            <w:r w:rsidR="00910E95">
              <w:t xml:space="preserve">of </w:t>
            </w:r>
            <w:r w:rsidRPr="00F37EF3">
              <w:t xml:space="preserve">staff and volunteers </w:t>
            </w:r>
            <w:r w:rsidRPr="00F37EF3">
              <w:lastRenderedPageBreak/>
              <w:t>recruited, screened and selected according to good practice standards for PS direct service provision.</w:t>
            </w:r>
            <w:r w:rsidR="0073037D">
              <w:t xml:space="preserve"> </w:t>
            </w:r>
          </w:p>
          <w:p w14:paraId="4DC6E4E2" w14:textId="77777777" w:rsidR="00456483" w:rsidRDefault="00456483" w:rsidP="002F3265">
            <w:pPr>
              <w:cnfStyle w:val="000000100000" w:firstRow="0" w:lastRow="0" w:firstColumn="0" w:lastColumn="0" w:oddVBand="0" w:evenVBand="0" w:oddHBand="1" w:evenHBand="0" w:firstRowFirstColumn="0" w:firstRowLastColumn="0" w:lastRowFirstColumn="0" w:lastRowLastColumn="0"/>
            </w:pPr>
          </w:p>
          <w:p w14:paraId="62479980" w14:textId="77777777" w:rsidR="00456483" w:rsidRPr="00F37EF3" w:rsidRDefault="00456483" w:rsidP="002F3265">
            <w:pPr>
              <w:cnfStyle w:val="000000100000" w:firstRow="0" w:lastRow="0" w:firstColumn="0" w:lastColumn="0" w:oddVBand="0" w:evenVBand="0" w:oddHBand="1" w:evenHBand="0" w:firstRowFirstColumn="0" w:firstRowLastColumn="0" w:lastRowFirstColumn="0" w:lastRowLastColumn="0"/>
            </w:pPr>
            <w:r>
              <w:t>There are clearly defined selection criteria for staff and volunteers who participate in PS trainings</w:t>
            </w:r>
          </w:p>
          <w:p w14:paraId="6FD8B6D0"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pPr>
          </w:p>
          <w:p w14:paraId="67EA384E"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pPr>
            <w:r w:rsidRPr="00F37EF3">
              <w:t xml:space="preserve"># </w:t>
            </w:r>
            <w:proofErr w:type="gramStart"/>
            <w:r w:rsidRPr="00F37EF3">
              <w:t>of</w:t>
            </w:r>
            <w:proofErr w:type="gramEnd"/>
            <w:r w:rsidRPr="00F37EF3">
              <w:t xml:space="preserve"> staff and volunteers working in direct service provision who meet minimum qualifications for their role.</w:t>
            </w:r>
          </w:p>
          <w:p w14:paraId="1F7EF429"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pPr>
          </w:p>
          <w:p w14:paraId="64698AFB"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t xml:space="preserve">% of PS staff and volunteers providing direct services </w:t>
            </w:r>
            <w:proofErr w:type="gramStart"/>
            <w:r w:rsidRPr="00F37EF3">
              <w:t>who</w:t>
            </w:r>
            <w:proofErr w:type="gramEnd"/>
            <w:r w:rsidRPr="00F37EF3">
              <w:t xml:space="preserve"> are briefed and trained on IFRC code of conduct.</w:t>
            </w:r>
          </w:p>
        </w:tc>
        <w:tc>
          <w:tcPr>
            <w:tcW w:w="2944" w:type="dxa"/>
          </w:tcPr>
          <w:p w14:paraId="4005A0F7"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lastRenderedPageBreak/>
              <w:t>Screening and selection reports</w:t>
            </w:r>
          </w:p>
          <w:p w14:paraId="32FCFF25"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Training reports</w:t>
            </w:r>
          </w:p>
          <w:p w14:paraId="2ED4F8FF"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lastRenderedPageBreak/>
              <w:t xml:space="preserve">Checklist </w:t>
            </w:r>
            <w:r w:rsidR="00910E95">
              <w:t>[</w:t>
            </w:r>
            <w:r w:rsidRPr="00F37EF3">
              <w:t xml:space="preserve">of MHPSS good practice and international </w:t>
            </w:r>
            <w:proofErr w:type="spellStart"/>
            <w:r w:rsidRPr="00F37EF3">
              <w:t>programme</w:t>
            </w:r>
            <w:proofErr w:type="spellEnd"/>
            <w:r w:rsidRPr="00F37EF3">
              <w:t xml:space="preserve"> standards</w:t>
            </w:r>
            <w:r w:rsidR="00910E95">
              <w:t>]</w:t>
            </w:r>
            <w:r w:rsidRPr="00F37EF3">
              <w:rPr>
                <w:b/>
              </w:rPr>
              <w:t xml:space="preserve"> </w:t>
            </w:r>
          </w:p>
          <w:p w14:paraId="3B611E36"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Staff and volunteer performance evaluation</w:t>
            </w:r>
            <w:r w:rsidR="00910E95">
              <w:rPr>
                <w:b/>
              </w:rPr>
              <w:t>s</w:t>
            </w:r>
            <w:r w:rsidRPr="00F37EF3">
              <w:rPr>
                <w:b/>
              </w:rPr>
              <w:t xml:space="preserve"> </w:t>
            </w:r>
          </w:p>
          <w:p w14:paraId="17D0D3B6"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r w:rsidRPr="00F37EF3">
              <w:rPr>
                <w:b/>
              </w:rPr>
              <w:t>Signed code of conduct forms</w:t>
            </w:r>
          </w:p>
          <w:p w14:paraId="4156BBA4" w14:textId="77777777" w:rsidR="00385AEC" w:rsidRPr="00F37EF3" w:rsidRDefault="00385AEC" w:rsidP="002F3265">
            <w:pPr>
              <w:cnfStyle w:val="000000100000" w:firstRow="0" w:lastRow="0" w:firstColumn="0" w:lastColumn="0" w:oddVBand="0" w:evenVBand="0" w:oddHBand="1" w:evenHBand="0" w:firstRowFirstColumn="0" w:firstRowLastColumn="0" w:lastRowFirstColumn="0" w:lastRowLastColumn="0"/>
              <w:rPr>
                <w:b/>
              </w:rPr>
            </w:pPr>
          </w:p>
        </w:tc>
      </w:tr>
      <w:tr w:rsidR="00385AEC" w:rsidRPr="00B73934" w14:paraId="69700AE6"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621C2EBF" w14:textId="212312B0" w:rsidR="00385AEC" w:rsidRPr="00F37EF3" w:rsidRDefault="00385AEC" w:rsidP="002F3265">
            <w:pPr>
              <w:rPr>
                <w:b/>
              </w:rPr>
            </w:pPr>
            <w:r w:rsidRPr="00F37EF3">
              <w:rPr>
                <w:b/>
              </w:rPr>
              <w:lastRenderedPageBreak/>
              <w:t>Refresher training and continuing education opportunities are provided for NS staff and volunteers relevant to their role in PS support to beneficiaries</w:t>
            </w:r>
            <w:r w:rsidR="00B244D4">
              <w:rPr>
                <w:b/>
              </w:rPr>
              <w:t>.</w:t>
            </w:r>
          </w:p>
        </w:tc>
        <w:tc>
          <w:tcPr>
            <w:tcW w:w="2900" w:type="dxa"/>
          </w:tcPr>
          <w:p w14:paraId="6E3A37C4" w14:textId="77777777" w:rsidR="00385AEC"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Refresher training and continuing education</w:t>
            </w:r>
          </w:p>
          <w:p w14:paraId="4A7A4700" w14:textId="77777777" w:rsidR="00385AEC"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Refresher training planned and delivered, as appropriate to the </w:t>
            </w:r>
            <w:proofErr w:type="spellStart"/>
            <w:r w:rsidRPr="00F37EF3">
              <w:t>programme</w:t>
            </w:r>
            <w:proofErr w:type="spellEnd"/>
            <w:r w:rsidRPr="00F37EF3">
              <w:t>.</w:t>
            </w:r>
          </w:p>
          <w:p w14:paraId="50029AF3" w14:textId="77777777" w:rsidR="00910E95" w:rsidRPr="00F37EF3" w:rsidRDefault="00910E95" w:rsidP="002F3265">
            <w:pPr>
              <w:cnfStyle w:val="000000010000" w:firstRow="0" w:lastRow="0" w:firstColumn="0" w:lastColumn="0" w:oddVBand="0" w:evenVBand="0" w:oddHBand="0" w:evenHBand="1" w:firstRowFirstColumn="0" w:firstRowLastColumn="0" w:lastRowFirstColumn="0" w:lastRowLastColumn="0"/>
            </w:pPr>
          </w:p>
          <w:p w14:paraId="0EFF2EDA" w14:textId="77777777" w:rsidR="00385AEC"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 PS </w:t>
            </w:r>
            <w:proofErr w:type="spellStart"/>
            <w:r w:rsidRPr="00F37EF3">
              <w:t>programme</w:t>
            </w:r>
            <w:proofErr w:type="spellEnd"/>
            <w:r w:rsidRPr="00F37EF3">
              <w:t xml:space="preserve"> staff and volunteers attending refresher training.</w:t>
            </w:r>
          </w:p>
          <w:p w14:paraId="6EB51B1D" w14:textId="77777777" w:rsidR="00910E95" w:rsidRPr="00F37EF3" w:rsidRDefault="00910E95" w:rsidP="002F3265">
            <w:pPr>
              <w:cnfStyle w:val="000000010000" w:firstRow="0" w:lastRow="0" w:firstColumn="0" w:lastColumn="0" w:oddVBand="0" w:evenVBand="0" w:oddHBand="0" w:evenHBand="1" w:firstRowFirstColumn="0" w:firstRowLastColumn="0" w:lastRowFirstColumn="0" w:lastRowLastColumn="0"/>
            </w:pPr>
          </w:p>
          <w:p w14:paraId="34DE1109"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r w:rsidRPr="00F37EF3">
              <w:t xml:space="preserve"># PS </w:t>
            </w:r>
            <w:proofErr w:type="spellStart"/>
            <w:r w:rsidRPr="00F37EF3">
              <w:t>programme</w:t>
            </w:r>
            <w:proofErr w:type="spellEnd"/>
            <w:r w:rsidRPr="00F37EF3">
              <w:t xml:space="preserve"> staff and volunteers attending continuing education activities offered within or outside of the NS. </w:t>
            </w:r>
          </w:p>
        </w:tc>
        <w:tc>
          <w:tcPr>
            <w:tcW w:w="2944" w:type="dxa"/>
          </w:tcPr>
          <w:p w14:paraId="46405685" w14:textId="77777777" w:rsidR="006F7838" w:rsidRPr="00F37EF3" w:rsidRDefault="006F7838" w:rsidP="002F3265">
            <w:pPr>
              <w:cnfStyle w:val="000000010000" w:firstRow="0" w:lastRow="0" w:firstColumn="0" w:lastColumn="0" w:oddVBand="0" w:evenVBand="0" w:oddHBand="0" w:evenHBand="1" w:firstRowFirstColumn="0" w:firstRowLastColumn="0" w:lastRowFirstColumn="0" w:lastRowLastColumn="0"/>
              <w:rPr>
                <w:b/>
              </w:rPr>
            </w:pPr>
            <w:r w:rsidRPr="00F37EF3">
              <w:rPr>
                <w:b/>
              </w:rPr>
              <w:t>Training evaluations</w:t>
            </w:r>
          </w:p>
          <w:p w14:paraId="2D43F466"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Training report</w:t>
            </w:r>
          </w:p>
          <w:p w14:paraId="2303BCDB"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rPr>
                <w:b/>
              </w:rPr>
            </w:pPr>
            <w:r w:rsidRPr="00F37EF3">
              <w:rPr>
                <w:b/>
              </w:rPr>
              <w:t>Training attendance sheet</w:t>
            </w:r>
          </w:p>
          <w:p w14:paraId="6170E231" w14:textId="1AFE3BC7" w:rsidR="00385AEC" w:rsidRPr="00F37EF3" w:rsidRDefault="00385AEC" w:rsidP="00730039">
            <w:pPr>
              <w:cnfStyle w:val="000000010000" w:firstRow="0" w:lastRow="0" w:firstColumn="0" w:lastColumn="0" w:oddVBand="0" w:evenVBand="0" w:oddHBand="0" w:evenHBand="1" w:firstRowFirstColumn="0" w:firstRowLastColumn="0" w:lastRowFirstColumn="0" w:lastRowLastColumn="0"/>
              <w:rPr>
                <w:rFonts w:eastAsiaTheme="majorEastAsia"/>
                <w:i/>
                <w:iCs/>
              </w:rPr>
            </w:pPr>
            <w:r w:rsidRPr="00F37EF3">
              <w:rPr>
                <w:b/>
              </w:rPr>
              <w:t>Supervision tools</w:t>
            </w:r>
            <w:r w:rsidR="00910E95">
              <w:rPr>
                <w:b/>
              </w:rPr>
              <w:t xml:space="preserve"> </w:t>
            </w:r>
            <w:r w:rsidR="00910E95">
              <w:t>[including s</w:t>
            </w:r>
            <w:r w:rsidRPr="00F37EF3">
              <w:t>taff/volunteer capacity building record</w:t>
            </w:r>
            <w:r w:rsidR="00910E95">
              <w:t>]</w:t>
            </w:r>
          </w:p>
          <w:p w14:paraId="42A25A53" w14:textId="77777777" w:rsidR="00385AEC" w:rsidRPr="00F37EF3" w:rsidRDefault="00385AEC" w:rsidP="002F3265">
            <w:pPr>
              <w:cnfStyle w:val="000000010000" w:firstRow="0" w:lastRow="0" w:firstColumn="0" w:lastColumn="0" w:oddVBand="0" w:evenVBand="0" w:oddHBand="0" w:evenHBand="1" w:firstRowFirstColumn="0" w:firstRowLastColumn="0" w:lastRowFirstColumn="0" w:lastRowLastColumn="0"/>
            </w:pPr>
          </w:p>
        </w:tc>
      </w:tr>
    </w:tbl>
    <w:p w14:paraId="0A5F1737" w14:textId="77777777" w:rsidR="00385AEC" w:rsidRPr="00385348" w:rsidRDefault="00385AEC" w:rsidP="00385AEC">
      <w:pPr>
        <w:rPr>
          <w:lang w:val="en-GB"/>
        </w:rPr>
      </w:pPr>
    </w:p>
    <w:p w14:paraId="7D0A3D8B" w14:textId="77777777" w:rsidR="00385AEC" w:rsidRPr="00385348" w:rsidRDefault="00385AEC" w:rsidP="00385AEC">
      <w:pPr>
        <w:rPr>
          <w:lang w:val="en-GB"/>
        </w:rPr>
      </w:pPr>
    </w:p>
    <w:p w14:paraId="0CE7EFEA" w14:textId="77777777" w:rsidR="00F15A59" w:rsidRPr="00385348" w:rsidRDefault="00F15A59" w:rsidP="00F15A59">
      <w:pPr>
        <w:rPr>
          <w:lang w:val="en-GB"/>
        </w:rPr>
      </w:pPr>
    </w:p>
    <w:p w14:paraId="38EBA592" w14:textId="77777777" w:rsidR="00F15A59" w:rsidRPr="00385348" w:rsidRDefault="00F15A59" w:rsidP="00F15A59">
      <w:pPr>
        <w:pStyle w:val="Heading2"/>
        <w:rPr>
          <w:lang w:val="en-GB"/>
        </w:rPr>
      </w:pPr>
      <w:bookmarkStart w:id="22" w:name="_Toc476219481"/>
      <w:r w:rsidRPr="00385348">
        <w:rPr>
          <w:lang w:val="en-GB"/>
        </w:rPr>
        <w:t>Outcome 2</w:t>
      </w:r>
      <w:r w:rsidR="00230B46" w:rsidRPr="00385348">
        <w:rPr>
          <w:lang w:val="en-GB"/>
        </w:rPr>
        <w:t xml:space="preserve">: Care for </w:t>
      </w:r>
      <w:r w:rsidR="00E44104">
        <w:rPr>
          <w:lang w:val="en-GB"/>
        </w:rPr>
        <w:t xml:space="preserve">staff and </w:t>
      </w:r>
      <w:r w:rsidR="00230B46" w:rsidRPr="00385348">
        <w:rPr>
          <w:lang w:val="en-GB"/>
        </w:rPr>
        <w:t>volunteers</w:t>
      </w:r>
      <w:bookmarkEnd w:id="22"/>
    </w:p>
    <w:p w14:paraId="433BA968" w14:textId="77777777" w:rsidR="009A3FD4" w:rsidRPr="00385348" w:rsidRDefault="009A3FD4" w:rsidP="009A3FD4">
      <w:pPr>
        <w:rPr>
          <w:lang w:val="en-GB"/>
        </w:rPr>
      </w:pPr>
    </w:p>
    <w:p w14:paraId="62DECCAD" w14:textId="53F02CB5" w:rsidR="009A3FD4" w:rsidRDefault="0003495F" w:rsidP="009A3FD4">
      <w:pPr>
        <w:jc w:val="both"/>
        <w:rPr>
          <w:lang w:val="en-GB"/>
        </w:rPr>
      </w:pPr>
      <w:r w:rsidRPr="00385348">
        <w:rPr>
          <w:lang w:val="en-GB"/>
        </w:rPr>
        <w:t xml:space="preserve">Programme success also </w:t>
      </w:r>
      <w:r w:rsidR="009A3FD4" w:rsidRPr="00385348">
        <w:rPr>
          <w:lang w:val="en-GB"/>
        </w:rPr>
        <w:t xml:space="preserve">depends upon the </w:t>
      </w:r>
      <w:r w:rsidR="0073037D">
        <w:rPr>
          <w:lang w:val="en-GB"/>
        </w:rPr>
        <w:t>well-being</w:t>
      </w:r>
      <w:r w:rsidR="009A3FD4" w:rsidRPr="00385348">
        <w:rPr>
          <w:lang w:val="en-GB"/>
        </w:rPr>
        <w:t xml:space="preserve"> of PS programme staff and volunteers themselves. It is important to remember that staff and volunteers are often members of the community in which they work</w:t>
      </w:r>
      <w:r w:rsidR="0040257D">
        <w:rPr>
          <w:lang w:val="en-GB"/>
        </w:rPr>
        <w:t xml:space="preserve"> and</w:t>
      </w:r>
      <w:r w:rsidR="009A3FD4" w:rsidRPr="00385348">
        <w:rPr>
          <w:lang w:val="en-GB"/>
        </w:rPr>
        <w:t xml:space="preserve"> must themselves </w:t>
      </w:r>
      <w:r w:rsidR="00910E95">
        <w:rPr>
          <w:lang w:val="en-GB"/>
        </w:rPr>
        <w:t>‘</w:t>
      </w:r>
      <w:r w:rsidR="009A3FD4" w:rsidRPr="00385348">
        <w:rPr>
          <w:lang w:val="en-GB"/>
        </w:rPr>
        <w:t>be well</w:t>
      </w:r>
      <w:r w:rsidR="00910E95">
        <w:rPr>
          <w:lang w:val="en-GB"/>
        </w:rPr>
        <w:t>’</w:t>
      </w:r>
      <w:r w:rsidR="009A3FD4" w:rsidRPr="00385348">
        <w:rPr>
          <w:lang w:val="en-GB"/>
        </w:rPr>
        <w:t xml:space="preserve"> in order to b</w:t>
      </w:r>
      <w:r w:rsidR="00A82302" w:rsidRPr="00385348">
        <w:rPr>
          <w:lang w:val="en-GB"/>
        </w:rPr>
        <w:t xml:space="preserve">e effective in helping others. </w:t>
      </w:r>
      <w:r w:rsidR="00910E95">
        <w:rPr>
          <w:lang w:val="en-GB"/>
        </w:rPr>
        <w:t xml:space="preserve">Outcome 2 therefore relates to </w:t>
      </w:r>
      <w:r w:rsidR="00910E95" w:rsidRPr="00385348">
        <w:rPr>
          <w:lang w:val="en-GB"/>
        </w:rPr>
        <w:t xml:space="preserve">care for </w:t>
      </w:r>
      <w:r w:rsidR="00910E95">
        <w:rPr>
          <w:lang w:val="en-GB"/>
        </w:rPr>
        <w:t xml:space="preserve">staff and </w:t>
      </w:r>
      <w:r w:rsidR="00910E95" w:rsidRPr="00385348">
        <w:rPr>
          <w:lang w:val="en-GB"/>
        </w:rPr>
        <w:t>volunteers</w:t>
      </w:r>
      <w:r w:rsidR="00910E95">
        <w:rPr>
          <w:lang w:val="en-GB"/>
        </w:rPr>
        <w:t>.</w:t>
      </w:r>
      <w:r w:rsidR="00910E95" w:rsidRPr="00385348">
        <w:rPr>
          <w:lang w:val="en-GB"/>
        </w:rPr>
        <w:t xml:space="preserve"> </w:t>
      </w:r>
      <w:r w:rsidR="009A3FD4" w:rsidRPr="009A3FD4">
        <w:rPr>
          <w:lang w:val="en-GB"/>
        </w:rPr>
        <w:t xml:space="preserve">Some PS interventions are specifically intended </w:t>
      </w:r>
      <w:r w:rsidR="00A82302">
        <w:rPr>
          <w:lang w:val="en-GB"/>
        </w:rPr>
        <w:t xml:space="preserve">for the care of NS volunteers. </w:t>
      </w:r>
      <w:r w:rsidR="009A3FD4" w:rsidRPr="009A3FD4">
        <w:rPr>
          <w:lang w:val="en-GB"/>
        </w:rPr>
        <w:t xml:space="preserve">In these cases NS volunteers (and sometimes NS staff) are the </w:t>
      </w:r>
      <w:r w:rsidR="00910E95">
        <w:rPr>
          <w:lang w:val="en-GB"/>
        </w:rPr>
        <w:t>‘</w:t>
      </w:r>
      <w:r w:rsidR="009A3FD4" w:rsidRPr="009A3FD4">
        <w:rPr>
          <w:lang w:val="en-GB"/>
        </w:rPr>
        <w:t>target population</w:t>
      </w:r>
      <w:r w:rsidR="00910E95">
        <w:rPr>
          <w:lang w:val="en-GB"/>
        </w:rPr>
        <w:t>’</w:t>
      </w:r>
      <w:r w:rsidR="009A3FD4" w:rsidRPr="009A3FD4">
        <w:rPr>
          <w:lang w:val="en-GB"/>
        </w:rPr>
        <w:t xml:space="preserve"> of the intervention.</w:t>
      </w:r>
      <w:r w:rsidR="009A3FD4" w:rsidRPr="00E62696">
        <w:rPr>
          <w:lang w:val="en-GB"/>
        </w:rPr>
        <w:t xml:space="preserve"> </w:t>
      </w:r>
    </w:p>
    <w:p w14:paraId="185EF725" w14:textId="77777777" w:rsidR="00230B46" w:rsidRDefault="00230B46" w:rsidP="009A3FD4">
      <w:pPr>
        <w:jc w:val="both"/>
        <w:rPr>
          <w:lang w:val="en-GB"/>
        </w:rPr>
      </w:pPr>
    </w:p>
    <w:p w14:paraId="0E3C084F" w14:textId="54BCD575" w:rsidR="00230B46" w:rsidRPr="00E62696" w:rsidRDefault="00230B46" w:rsidP="00230B46">
      <w:pPr>
        <w:jc w:val="both"/>
        <w:rPr>
          <w:lang w:val="en-GB"/>
        </w:rPr>
      </w:pPr>
      <w:r w:rsidRPr="00E62696">
        <w:rPr>
          <w:lang w:val="en-GB"/>
        </w:rPr>
        <w:t xml:space="preserve">It is important to be aware of the importance of </w:t>
      </w:r>
      <w:r w:rsidR="00910E95" w:rsidRPr="00E62696">
        <w:rPr>
          <w:lang w:val="en-GB"/>
        </w:rPr>
        <w:t xml:space="preserve">care for </w:t>
      </w:r>
      <w:r w:rsidR="00910E95">
        <w:rPr>
          <w:lang w:val="en-GB"/>
        </w:rPr>
        <w:t xml:space="preserve">staff and </w:t>
      </w:r>
      <w:r w:rsidR="00910E95" w:rsidRPr="00E62696">
        <w:rPr>
          <w:lang w:val="en-GB"/>
        </w:rPr>
        <w:t xml:space="preserve">volunteers </w:t>
      </w:r>
      <w:r w:rsidRPr="00E62696">
        <w:rPr>
          <w:lang w:val="en-GB"/>
        </w:rPr>
        <w:t>in all PS programmes.</w:t>
      </w:r>
      <w:r w:rsidR="0073037D">
        <w:rPr>
          <w:lang w:val="en-GB"/>
        </w:rPr>
        <w:t xml:space="preserve"> </w:t>
      </w:r>
      <w:r w:rsidRPr="00E62696">
        <w:rPr>
          <w:lang w:val="en-GB"/>
        </w:rPr>
        <w:t>PS programme staff and volunteers may be exposed to unique stresses in the contexts in which they work and in hearing about and witnessing the suffering of beneficiaries.</w:t>
      </w:r>
      <w:r w:rsidR="0073037D">
        <w:rPr>
          <w:lang w:val="en-GB"/>
        </w:rPr>
        <w:t xml:space="preserve"> </w:t>
      </w:r>
      <w:r w:rsidR="00910E95">
        <w:rPr>
          <w:lang w:val="en-GB"/>
        </w:rPr>
        <w:t>T</w:t>
      </w:r>
      <w:r w:rsidRPr="00E62696">
        <w:rPr>
          <w:lang w:val="en-GB"/>
        </w:rPr>
        <w:t xml:space="preserve">hey must themselves have achieved PS </w:t>
      </w:r>
      <w:r w:rsidR="0073037D">
        <w:rPr>
          <w:lang w:val="en-GB"/>
        </w:rPr>
        <w:t>well-being</w:t>
      </w:r>
      <w:r w:rsidRPr="00E62696">
        <w:rPr>
          <w:lang w:val="en-GB"/>
        </w:rPr>
        <w:t xml:space="preserve"> and stability, and</w:t>
      </w:r>
      <w:r w:rsidR="00DB5DE8">
        <w:rPr>
          <w:lang w:val="en-GB"/>
        </w:rPr>
        <w:t xml:space="preserve"> feel supported in their </w:t>
      </w:r>
      <w:r w:rsidR="00DB5DE8">
        <w:rPr>
          <w:lang w:val="en-GB"/>
        </w:rPr>
        <w:lastRenderedPageBreak/>
        <w:t>work</w:t>
      </w:r>
      <w:r w:rsidR="00910E95">
        <w:rPr>
          <w:lang w:val="en-GB"/>
        </w:rPr>
        <w:t xml:space="preserve"> i</w:t>
      </w:r>
      <w:r w:rsidR="00910E95" w:rsidRPr="00E62696">
        <w:rPr>
          <w:lang w:val="en-GB"/>
        </w:rPr>
        <w:t>n order to do their job effectively</w:t>
      </w:r>
      <w:r w:rsidR="00DB5DE8">
        <w:rPr>
          <w:lang w:val="en-GB"/>
        </w:rPr>
        <w:t xml:space="preserve">. </w:t>
      </w:r>
      <w:r w:rsidRPr="00E62696">
        <w:rPr>
          <w:lang w:val="en-GB"/>
        </w:rPr>
        <w:t>A culture of support within every NS is essential for all programmes to function well, and to respect and retain staff and volunteers who do important work for beneficiaries.</w:t>
      </w:r>
      <w:r w:rsidR="0073037D">
        <w:rPr>
          <w:lang w:val="en-GB"/>
        </w:rPr>
        <w:t xml:space="preserve"> </w:t>
      </w:r>
      <w:proofErr w:type="gramStart"/>
      <w:r w:rsidR="0040257D">
        <w:rPr>
          <w:lang w:val="en-GB"/>
        </w:rPr>
        <w:t>A</w:t>
      </w:r>
      <w:r w:rsidR="00DB5DE8">
        <w:rPr>
          <w:lang w:val="en-GB"/>
        </w:rPr>
        <w:t xml:space="preserve"> </w:t>
      </w:r>
      <w:r w:rsidR="00910E95">
        <w:rPr>
          <w:lang w:val="en-GB"/>
        </w:rPr>
        <w:t>‘</w:t>
      </w:r>
      <w:r w:rsidR="00DB5DE8">
        <w:rPr>
          <w:lang w:val="en-GB"/>
        </w:rPr>
        <w:t xml:space="preserve">caring for </w:t>
      </w:r>
      <w:r w:rsidR="00910E95">
        <w:rPr>
          <w:lang w:val="en-GB"/>
        </w:rPr>
        <w:t xml:space="preserve">staff and </w:t>
      </w:r>
      <w:r w:rsidR="00DB5DE8">
        <w:rPr>
          <w:lang w:val="en-GB"/>
        </w:rPr>
        <w:t>volunteer</w:t>
      </w:r>
      <w:r w:rsidR="00910E95">
        <w:rPr>
          <w:lang w:val="en-GB"/>
        </w:rPr>
        <w:t>s’</w:t>
      </w:r>
      <w:r w:rsidR="00DB5DE8">
        <w:rPr>
          <w:lang w:val="en-GB"/>
        </w:rPr>
        <w:t xml:space="preserve"> component</w:t>
      </w:r>
      <w:r w:rsidR="0040257D">
        <w:rPr>
          <w:lang w:val="en-GB"/>
        </w:rPr>
        <w:t xml:space="preserve"> is recommended</w:t>
      </w:r>
      <w:r w:rsidR="00DB5DE8">
        <w:rPr>
          <w:lang w:val="en-GB"/>
        </w:rPr>
        <w:t xml:space="preserve"> in all projects/programmes across </w:t>
      </w:r>
      <w:r w:rsidR="0040257D">
        <w:rPr>
          <w:lang w:val="en-GB"/>
        </w:rPr>
        <w:t xml:space="preserve">all </w:t>
      </w:r>
      <w:r w:rsidR="00DB5DE8">
        <w:rPr>
          <w:lang w:val="en-GB"/>
        </w:rPr>
        <w:t>sectors.</w:t>
      </w:r>
      <w:proofErr w:type="gramEnd"/>
    </w:p>
    <w:p w14:paraId="30176537" w14:textId="77777777" w:rsidR="00230B46" w:rsidRDefault="00230B46" w:rsidP="009A3FD4">
      <w:pPr>
        <w:jc w:val="both"/>
        <w:rPr>
          <w:lang w:val="en-GB"/>
        </w:rPr>
      </w:pPr>
    </w:p>
    <w:p w14:paraId="0C92B065" w14:textId="77777777" w:rsidR="009A3FD4" w:rsidRPr="009A3FD4" w:rsidRDefault="009A3FD4" w:rsidP="009A3FD4">
      <w:pPr>
        <w:rPr>
          <w:lang w:val="en-GB"/>
        </w:rPr>
      </w:pPr>
    </w:p>
    <w:p w14:paraId="7285DC1E" w14:textId="77777777" w:rsidR="002B0554" w:rsidRPr="00E62696" w:rsidRDefault="002B0554" w:rsidP="002B0554">
      <w:pPr>
        <w:rPr>
          <w:lang w:val="en-GB"/>
        </w:rPr>
      </w:pPr>
    </w:p>
    <w:tbl>
      <w:tblPr>
        <w:tblStyle w:val="TableGrid"/>
        <w:tblpPr w:leftFromText="180" w:rightFromText="180" w:vertAnchor="text" w:tblpY="1"/>
        <w:tblOverlap w:val="never"/>
        <w:tblW w:w="5000" w:type="pct"/>
        <w:tblLook w:val="04A0" w:firstRow="1" w:lastRow="0" w:firstColumn="1" w:lastColumn="0" w:noHBand="0" w:noVBand="1"/>
      </w:tblPr>
      <w:tblGrid>
        <w:gridCol w:w="2910"/>
        <w:gridCol w:w="2911"/>
        <w:gridCol w:w="2909"/>
      </w:tblGrid>
      <w:tr w:rsidR="002B0554" w:rsidRPr="00B73934" w14:paraId="062AEADB" w14:textId="77777777" w:rsidTr="00730039">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145A6B67" w14:textId="77777777" w:rsidR="002B0554" w:rsidRPr="00F37EF3" w:rsidRDefault="002B0554" w:rsidP="00BF7C22">
            <w:pPr>
              <w:rPr>
                <w:b w:val="0"/>
              </w:rPr>
            </w:pPr>
          </w:p>
          <w:p w14:paraId="6BD715AC" w14:textId="77777777" w:rsidR="00CD09A2" w:rsidRPr="00F37EF3" w:rsidRDefault="002B0554" w:rsidP="00BF7C22">
            <w:r w:rsidRPr="00F37EF3">
              <w:t>Outcome 2</w:t>
            </w:r>
          </w:p>
          <w:p w14:paraId="35675DB9" w14:textId="6B55D71F" w:rsidR="002B0554" w:rsidRPr="00F37EF3" w:rsidRDefault="00CD09A2" w:rsidP="00BF7C22">
            <w:r w:rsidRPr="00F37EF3">
              <w:t>(</w:t>
            </w:r>
            <w:r w:rsidR="002B0554" w:rsidRPr="00F37EF3">
              <w:t xml:space="preserve">Care for </w:t>
            </w:r>
            <w:r w:rsidR="00E44104" w:rsidRPr="00F37EF3">
              <w:t xml:space="preserve">staff and </w:t>
            </w:r>
            <w:r w:rsidR="002B0554" w:rsidRPr="00F37EF3">
              <w:t>volunteers</w:t>
            </w:r>
            <w:r w:rsidRPr="00F37EF3">
              <w:t>)</w:t>
            </w:r>
          </w:p>
          <w:p w14:paraId="59834DF5" w14:textId="77777777" w:rsidR="002B0554" w:rsidRPr="00F37EF3" w:rsidRDefault="002B0554" w:rsidP="00BF7C22">
            <w:pPr>
              <w:rPr>
                <w:b w:val="0"/>
              </w:rPr>
            </w:pPr>
          </w:p>
          <w:p w14:paraId="1D52A259" w14:textId="77777777" w:rsidR="002B0554" w:rsidRPr="00F37EF3" w:rsidRDefault="002B0554" w:rsidP="00BF7C22">
            <w:pPr>
              <w:rPr>
                <w:rFonts w:cstheme="minorHAnsi"/>
                <w:b w:val="0"/>
              </w:rPr>
            </w:pPr>
          </w:p>
        </w:tc>
      </w:tr>
      <w:tr w:rsidR="002B0554" w:rsidRPr="00E62696" w14:paraId="236FA862"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tcPr>
          <w:p w14:paraId="378081B7" w14:textId="77777777" w:rsidR="002B0554" w:rsidRPr="005867BD" w:rsidRDefault="002B0554" w:rsidP="00BF7C22">
            <w:pPr>
              <w:rPr>
                <w:b/>
              </w:rPr>
            </w:pPr>
            <w:r w:rsidRPr="005867BD">
              <w:rPr>
                <w:b/>
              </w:rPr>
              <w:t>Outcome</w:t>
            </w:r>
          </w:p>
        </w:tc>
        <w:tc>
          <w:tcPr>
            <w:tcW w:w="1667" w:type="pct"/>
          </w:tcPr>
          <w:p w14:paraId="57FD1F1F" w14:textId="77777777" w:rsidR="002B0554" w:rsidRPr="00F37EF3" w:rsidRDefault="002B0554" w:rsidP="00BF7C22">
            <w:pPr>
              <w:rPr>
                <w:b/>
                <w:bCs/>
              </w:rPr>
            </w:pPr>
            <w:r w:rsidRPr="00F37EF3">
              <w:rPr>
                <w:b/>
                <w:bCs/>
              </w:rPr>
              <w:t>Indicators</w:t>
            </w:r>
          </w:p>
        </w:tc>
        <w:tc>
          <w:tcPr>
            <w:tcW w:w="1666" w:type="pct"/>
          </w:tcPr>
          <w:p w14:paraId="249FD9B5" w14:textId="0C3CC774" w:rsidR="002B0554" w:rsidRPr="00F37EF3" w:rsidRDefault="002B0554" w:rsidP="00BF7C22">
            <w:pPr>
              <w:rPr>
                <w:b/>
              </w:rPr>
            </w:pPr>
            <w:proofErr w:type="spellStart"/>
            <w:r w:rsidRPr="00F37EF3">
              <w:rPr>
                <w:b/>
              </w:rPr>
              <w:t>MoV</w:t>
            </w:r>
            <w:proofErr w:type="spellEnd"/>
            <w:r w:rsidR="000C065B">
              <w:rPr>
                <w:rStyle w:val="FootnoteReference"/>
                <w:b/>
              </w:rPr>
              <w:footnoteReference w:id="3"/>
            </w:r>
          </w:p>
        </w:tc>
      </w:tr>
      <w:tr w:rsidR="005867BD" w:rsidRPr="00E62696" w14:paraId="19071A70" w14:textId="77777777" w:rsidTr="00730039">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0D9B70DA" w14:textId="7ED228D1" w:rsidR="005867BD" w:rsidRPr="005867BD" w:rsidRDefault="005867BD" w:rsidP="00B244D4">
            <w:pPr>
              <w:rPr>
                <w:b/>
              </w:rPr>
            </w:pPr>
            <w:r w:rsidRPr="005867BD">
              <w:rPr>
                <w:b/>
              </w:rPr>
              <w:t>A supportive and caring working environment is achieved and sustained for staff and volunteers</w:t>
            </w:r>
            <w:r w:rsidR="00B244D4">
              <w:rPr>
                <w:b/>
              </w:rPr>
              <w:t>.</w:t>
            </w:r>
            <w:r w:rsidRPr="005867BD">
              <w:rPr>
                <w:b/>
              </w:rPr>
              <w:t xml:space="preserve"> </w:t>
            </w:r>
          </w:p>
        </w:tc>
        <w:tc>
          <w:tcPr>
            <w:tcW w:w="1667" w:type="pct"/>
          </w:tcPr>
          <w:p w14:paraId="1F4505FB" w14:textId="77777777" w:rsidR="005867BD" w:rsidRPr="00F37EF3" w:rsidRDefault="005867BD" w:rsidP="00BF7C22">
            <w:pPr>
              <w:rPr>
                <w:b/>
                <w:bCs/>
              </w:rPr>
            </w:pPr>
            <w:r w:rsidRPr="00F37EF3">
              <w:rPr>
                <w:b/>
                <w:bCs/>
              </w:rPr>
              <w:t>Awareness of caring for volunteers and staff</w:t>
            </w:r>
          </w:p>
          <w:p w14:paraId="36033D29" w14:textId="5F74DBDA" w:rsidR="005867BD" w:rsidRPr="00F37EF3" w:rsidRDefault="005867BD" w:rsidP="00BF7C22">
            <w:r w:rsidRPr="00F37EF3">
              <w:rPr>
                <w:bCs/>
              </w:rPr>
              <w:t xml:space="preserve">% of NS managers, staff and volunteers aware of their NS </w:t>
            </w:r>
            <w:proofErr w:type="spellStart"/>
            <w:r w:rsidRPr="00F37EF3">
              <w:rPr>
                <w:bCs/>
              </w:rPr>
              <w:t>self</w:t>
            </w:r>
            <w:r w:rsidR="00BF7C22">
              <w:rPr>
                <w:bCs/>
              </w:rPr>
              <w:t xml:space="preserve"> care</w:t>
            </w:r>
            <w:proofErr w:type="spellEnd"/>
            <w:r w:rsidRPr="00F37EF3">
              <w:rPr>
                <w:bCs/>
              </w:rPr>
              <w:t xml:space="preserve"> and team care policies, procedures and resources (e.g. materials, referrals) for volunteer</w:t>
            </w:r>
            <w:r w:rsidR="00B244D4">
              <w:rPr>
                <w:bCs/>
              </w:rPr>
              <w:t>.</w:t>
            </w:r>
          </w:p>
          <w:p w14:paraId="354E129B" w14:textId="77777777" w:rsidR="005867BD" w:rsidRPr="00F37EF3" w:rsidRDefault="005867BD" w:rsidP="00BF7C22"/>
          <w:p w14:paraId="0F2C8D71" w14:textId="77777777" w:rsidR="005867BD" w:rsidRPr="00F37EF3" w:rsidRDefault="005867BD" w:rsidP="00BF7C22">
            <w:pPr>
              <w:rPr>
                <w:bCs/>
              </w:rPr>
            </w:pPr>
          </w:p>
          <w:p w14:paraId="3B3AE651" w14:textId="77777777" w:rsidR="005867BD" w:rsidRPr="00F37EF3" w:rsidRDefault="005867BD" w:rsidP="00BF7C22"/>
        </w:tc>
        <w:tc>
          <w:tcPr>
            <w:tcW w:w="1666" w:type="pct"/>
          </w:tcPr>
          <w:p w14:paraId="5DA28917" w14:textId="7CA62094" w:rsidR="005867BD" w:rsidRPr="00F37EF3" w:rsidRDefault="005867BD" w:rsidP="00BF7C22">
            <w:pPr>
              <w:rPr>
                <w:b/>
              </w:rPr>
            </w:pPr>
            <w:r w:rsidRPr="00F37EF3">
              <w:rPr>
                <w:b/>
              </w:rPr>
              <w:t>Caring for volunteers tools</w:t>
            </w:r>
          </w:p>
          <w:p w14:paraId="3F722520" w14:textId="77777777" w:rsidR="005867BD" w:rsidRPr="00F37EF3" w:rsidRDefault="005867BD" w:rsidP="00BF7C22">
            <w:pPr>
              <w:ind w:left="720" w:hanging="360"/>
            </w:pPr>
          </w:p>
        </w:tc>
      </w:tr>
      <w:tr w:rsidR="005867BD" w:rsidRPr="0033201E" w14:paraId="2C0E3A2A"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vMerge/>
          </w:tcPr>
          <w:p w14:paraId="408DFE0C" w14:textId="77777777" w:rsidR="005867BD" w:rsidRPr="00F37EF3" w:rsidRDefault="005867BD" w:rsidP="00BF7C22"/>
        </w:tc>
        <w:tc>
          <w:tcPr>
            <w:tcW w:w="1667" w:type="pct"/>
          </w:tcPr>
          <w:p w14:paraId="2257F784" w14:textId="77777777" w:rsidR="005867BD" w:rsidRPr="00F37EF3" w:rsidRDefault="005867BD" w:rsidP="00BF7C22">
            <w:pPr>
              <w:rPr>
                <w:b/>
              </w:rPr>
            </w:pPr>
            <w:r w:rsidRPr="00F37EF3">
              <w:rPr>
                <w:b/>
              </w:rPr>
              <w:t xml:space="preserve">Staff and volunteer satisfaction </w:t>
            </w:r>
          </w:p>
          <w:p w14:paraId="23BF3EAC" w14:textId="77777777" w:rsidR="005867BD" w:rsidRPr="00F37EF3" w:rsidRDefault="005867BD" w:rsidP="00BF7C22">
            <w:r w:rsidRPr="00F37EF3">
              <w:t xml:space="preserve">Volunteers and staff report satisfaction with </w:t>
            </w:r>
            <w:proofErr w:type="spellStart"/>
            <w:r w:rsidRPr="00F37EF3">
              <w:t>self</w:t>
            </w:r>
            <w:r w:rsidR="00BF7C22">
              <w:t xml:space="preserve"> care</w:t>
            </w:r>
            <w:proofErr w:type="spellEnd"/>
            <w:r w:rsidRPr="00F37EF3">
              <w:t xml:space="preserve"> and team care support from their NS.</w:t>
            </w:r>
          </w:p>
          <w:p w14:paraId="7AD41D67" w14:textId="77777777" w:rsidR="005867BD" w:rsidRPr="00F37EF3" w:rsidRDefault="005867BD" w:rsidP="00BF7C22"/>
          <w:p w14:paraId="3678FF37" w14:textId="77777777" w:rsidR="005867BD" w:rsidRPr="00F37EF3" w:rsidRDefault="005867BD" w:rsidP="00BF7C22">
            <w:r w:rsidRPr="00F37EF3">
              <w:t>Volunteers and staff report feeling supported by managers and team members in their work.</w:t>
            </w:r>
          </w:p>
          <w:p w14:paraId="5AE3B220" w14:textId="77777777" w:rsidR="005867BD" w:rsidRPr="00F37EF3" w:rsidRDefault="005867BD" w:rsidP="00BF7C22"/>
          <w:p w14:paraId="6C356AF6" w14:textId="77777777" w:rsidR="005867BD" w:rsidRPr="00F37EF3" w:rsidRDefault="005867BD" w:rsidP="00BF7C22">
            <w:r w:rsidRPr="00F37EF3">
              <w:t>Volunteers and staff report a caring and supportive working environment in their NS.</w:t>
            </w:r>
          </w:p>
        </w:tc>
        <w:tc>
          <w:tcPr>
            <w:tcW w:w="1666" w:type="pct"/>
          </w:tcPr>
          <w:p w14:paraId="58554A70" w14:textId="77B181D9" w:rsidR="005867BD" w:rsidRPr="00F37EF3" w:rsidRDefault="005867BD" w:rsidP="00BF7C22">
            <w:pPr>
              <w:rPr>
                <w:b/>
              </w:rPr>
            </w:pPr>
            <w:r w:rsidRPr="00F37EF3">
              <w:rPr>
                <w:b/>
              </w:rPr>
              <w:t xml:space="preserve">Caring for </w:t>
            </w:r>
            <w:r w:rsidR="00BF7C22">
              <w:rPr>
                <w:b/>
              </w:rPr>
              <w:t>v</w:t>
            </w:r>
            <w:r w:rsidRPr="00F37EF3">
              <w:rPr>
                <w:b/>
              </w:rPr>
              <w:t xml:space="preserve">olunteers </w:t>
            </w:r>
            <w:r w:rsidR="00BF7C22">
              <w:rPr>
                <w:b/>
              </w:rPr>
              <w:t>t</w:t>
            </w:r>
            <w:r w:rsidRPr="00F37EF3">
              <w:rPr>
                <w:b/>
              </w:rPr>
              <w:t>ools</w:t>
            </w:r>
          </w:p>
          <w:p w14:paraId="5B159A41" w14:textId="77777777" w:rsidR="005867BD" w:rsidRPr="00F37EF3" w:rsidRDefault="005867BD" w:rsidP="00BF7C22">
            <w:pPr>
              <w:rPr>
                <w:b/>
              </w:rPr>
            </w:pPr>
            <w:r w:rsidRPr="00F37EF3">
              <w:rPr>
                <w:b/>
              </w:rPr>
              <w:t>Focus group discussions</w:t>
            </w:r>
          </w:p>
          <w:p w14:paraId="66CB9B35" w14:textId="6FCF4AF4" w:rsidR="005867BD" w:rsidRPr="00F37EF3" w:rsidRDefault="005867BD" w:rsidP="00BF7C22">
            <w:r w:rsidRPr="00F37EF3">
              <w:rPr>
                <w:b/>
              </w:rPr>
              <w:t xml:space="preserve">Case </w:t>
            </w:r>
            <w:r w:rsidR="00BF7C22">
              <w:rPr>
                <w:b/>
              </w:rPr>
              <w:t>s</w:t>
            </w:r>
            <w:r w:rsidRPr="00F37EF3">
              <w:rPr>
                <w:b/>
              </w:rPr>
              <w:t>tudies</w:t>
            </w:r>
          </w:p>
        </w:tc>
      </w:tr>
      <w:tr w:rsidR="005867BD" w:rsidRPr="00F11E4B" w14:paraId="60DB992E" w14:textId="77777777" w:rsidTr="00730039">
        <w:trPr>
          <w:cnfStyle w:val="000000010000" w:firstRow="0" w:lastRow="0" w:firstColumn="0" w:lastColumn="0" w:oddVBand="0" w:evenVBand="0" w:oddHBand="0" w:evenHBand="1" w:firstRowFirstColumn="0" w:firstRowLastColumn="0" w:lastRowFirstColumn="0" w:lastRowLastColumn="0"/>
        </w:trPr>
        <w:tc>
          <w:tcPr>
            <w:tcW w:w="1667" w:type="pct"/>
            <w:vMerge/>
          </w:tcPr>
          <w:p w14:paraId="38DA250A" w14:textId="77777777" w:rsidR="005867BD" w:rsidRPr="00F37EF3" w:rsidRDefault="005867BD" w:rsidP="00BF7C22"/>
        </w:tc>
        <w:tc>
          <w:tcPr>
            <w:tcW w:w="1667" w:type="pct"/>
          </w:tcPr>
          <w:p w14:paraId="23CBCAEC" w14:textId="600BA48F" w:rsidR="005867BD" w:rsidRPr="00F37EF3" w:rsidRDefault="005867BD" w:rsidP="00BF7C22">
            <w:pPr>
              <w:rPr>
                <w:b/>
              </w:rPr>
            </w:pPr>
            <w:r w:rsidRPr="00F37EF3">
              <w:rPr>
                <w:b/>
              </w:rPr>
              <w:t>Staff and volunteer</w:t>
            </w:r>
            <w:r w:rsidR="005A53CE">
              <w:rPr>
                <w:b/>
              </w:rPr>
              <w:t xml:space="preserve"> care strategies</w:t>
            </w:r>
          </w:p>
          <w:p w14:paraId="5C3494DA" w14:textId="56D705D2" w:rsidR="005867BD" w:rsidRPr="00F37EF3" w:rsidRDefault="005867BD" w:rsidP="005A53CE">
            <w:r w:rsidRPr="00F37EF3">
              <w:t>% of staff and volunteers u</w:t>
            </w:r>
            <w:r w:rsidR="005A53CE">
              <w:t>sing</w:t>
            </w:r>
            <w:r w:rsidRPr="00F37EF3">
              <w:t xml:space="preserve"> self</w:t>
            </w:r>
            <w:r w:rsidR="00F11E4B">
              <w:t>-</w:t>
            </w:r>
            <w:r w:rsidR="00BF7C22">
              <w:t>care</w:t>
            </w:r>
            <w:r w:rsidRPr="00F37EF3">
              <w:t xml:space="preserve"> and team care strategies (e.g., peer support, personal supervision, stress management skills).</w:t>
            </w:r>
          </w:p>
        </w:tc>
        <w:tc>
          <w:tcPr>
            <w:tcW w:w="1666" w:type="pct"/>
          </w:tcPr>
          <w:p w14:paraId="683F5638" w14:textId="6EC4261A" w:rsidR="005867BD" w:rsidRPr="00F37EF3" w:rsidRDefault="005867BD" w:rsidP="00BF7C22">
            <w:r w:rsidRPr="00F37EF3">
              <w:rPr>
                <w:b/>
              </w:rPr>
              <w:t xml:space="preserve">Caring for </w:t>
            </w:r>
            <w:r w:rsidR="00BF7C22">
              <w:rPr>
                <w:b/>
              </w:rPr>
              <w:t>v</w:t>
            </w:r>
            <w:r w:rsidRPr="00F37EF3">
              <w:rPr>
                <w:b/>
              </w:rPr>
              <w:t xml:space="preserve">olunteers </w:t>
            </w:r>
            <w:r w:rsidR="00BF7C22">
              <w:rPr>
                <w:b/>
              </w:rPr>
              <w:t>t</w:t>
            </w:r>
            <w:r w:rsidRPr="00F37EF3">
              <w:rPr>
                <w:b/>
              </w:rPr>
              <w:t>ools</w:t>
            </w:r>
          </w:p>
        </w:tc>
      </w:tr>
      <w:tr w:rsidR="005867BD" w:rsidRPr="0033201E" w14:paraId="01499550"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vMerge/>
          </w:tcPr>
          <w:p w14:paraId="639056B2" w14:textId="77777777" w:rsidR="005867BD" w:rsidRPr="00F37EF3" w:rsidRDefault="005867BD" w:rsidP="00BF7C22"/>
        </w:tc>
        <w:tc>
          <w:tcPr>
            <w:tcW w:w="1667" w:type="pct"/>
          </w:tcPr>
          <w:p w14:paraId="335AD477" w14:textId="77777777" w:rsidR="005867BD" w:rsidRPr="00F37EF3" w:rsidRDefault="005867BD" w:rsidP="00BF7C22">
            <w:pPr>
              <w:rPr>
                <w:b/>
              </w:rPr>
            </w:pPr>
            <w:r w:rsidRPr="00F37EF3">
              <w:rPr>
                <w:b/>
              </w:rPr>
              <w:t>Staff and volunteer change in self- and team-care capacity</w:t>
            </w:r>
          </w:p>
          <w:p w14:paraId="3E959EFD" w14:textId="77777777" w:rsidR="005867BD" w:rsidRPr="00F37EF3" w:rsidRDefault="005867BD" w:rsidP="00BF7C22">
            <w:r w:rsidRPr="00F37EF3">
              <w:t>% of staff and volunteers reporting change in ability to recognize and manage stress within themselves and their team.</w:t>
            </w:r>
          </w:p>
        </w:tc>
        <w:tc>
          <w:tcPr>
            <w:tcW w:w="1666" w:type="pct"/>
          </w:tcPr>
          <w:p w14:paraId="0D012DE0" w14:textId="135F842D" w:rsidR="005867BD" w:rsidRPr="00F37EF3" w:rsidRDefault="005867BD" w:rsidP="00BF7C22">
            <w:r w:rsidRPr="00F37EF3">
              <w:rPr>
                <w:b/>
              </w:rPr>
              <w:t xml:space="preserve">Caring for </w:t>
            </w:r>
            <w:r w:rsidR="00BF7C22">
              <w:rPr>
                <w:b/>
              </w:rPr>
              <w:t>v</w:t>
            </w:r>
            <w:r w:rsidRPr="00F37EF3">
              <w:rPr>
                <w:b/>
              </w:rPr>
              <w:t xml:space="preserve">olunteers </w:t>
            </w:r>
            <w:r w:rsidR="00BF7C22">
              <w:rPr>
                <w:b/>
              </w:rPr>
              <w:t>t</w:t>
            </w:r>
            <w:r w:rsidRPr="00F37EF3">
              <w:rPr>
                <w:b/>
              </w:rPr>
              <w:t>ools</w:t>
            </w:r>
          </w:p>
        </w:tc>
      </w:tr>
    </w:tbl>
    <w:p w14:paraId="7EF1D49B" w14:textId="77777777" w:rsidR="00BF7C22" w:rsidRDefault="00BF7C22" w:rsidP="003519E6">
      <w:pPr>
        <w:rPr>
          <w:lang w:val="en-GB"/>
        </w:rPr>
      </w:pPr>
    </w:p>
    <w:p w14:paraId="1E764781" w14:textId="77777777" w:rsidR="00BF7C22" w:rsidRDefault="00BF7C22" w:rsidP="00730039">
      <w:pPr>
        <w:rPr>
          <w:lang w:val="en-GB"/>
        </w:rPr>
      </w:pPr>
    </w:p>
    <w:p w14:paraId="49B3818B" w14:textId="77777777" w:rsidR="00F15A59" w:rsidRPr="00BF7C22" w:rsidRDefault="0087632C" w:rsidP="00730039">
      <w:pPr>
        <w:rPr>
          <w:lang w:val="en-GB"/>
        </w:rPr>
      </w:pPr>
      <w:r w:rsidRPr="00BF7C22">
        <w:rPr>
          <w:rFonts w:asciiTheme="minorHAnsi" w:eastAsiaTheme="majorEastAsia" w:hAnsiTheme="minorHAnsi" w:cstheme="majorBidi"/>
          <w:b/>
          <w:color w:val="71898F" w:themeColor="text1"/>
          <w:sz w:val="32"/>
          <w:szCs w:val="26"/>
          <w:lang w:val="en-GB"/>
        </w:rPr>
        <w:t>Output table related</w:t>
      </w:r>
      <w:r w:rsidR="00F15A59" w:rsidRPr="00BF7C22">
        <w:rPr>
          <w:rFonts w:asciiTheme="minorHAnsi" w:eastAsiaTheme="majorEastAsia" w:hAnsiTheme="minorHAnsi" w:cstheme="majorBidi"/>
          <w:b/>
          <w:color w:val="71898F" w:themeColor="text1"/>
          <w:sz w:val="32"/>
          <w:szCs w:val="26"/>
          <w:lang w:val="en-GB"/>
        </w:rPr>
        <w:t xml:space="preserve"> to outcome 2</w:t>
      </w:r>
    </w:p>
    <w:p w14:paraId="067D906F" w14:textId="77777777" w:rsidR="00BF7C22" w:rsidRPr="00730039" w:rsidRDefault="00BF7C22" w:rsidP="00730039">
      <w:pPr>
        <w:rPr>
          <w:lang w:val="en-US"/>
        </w:rPr>
      </w:pPr>
    </w:p>
    <w:tbl>
      <w:tblPr>
        <w:tblStyle w:val="Tabel"/>
        <w:tblpPr w:leftFromText="180" w:rightFromText="180" w:vertAnchor="text" w:tblpY="1"/>
        <w:tblOverlap w:val="never"/>
        <w:tblW w:w="0" w:type="auto"/>
        <w:tblLook w:val="04A0" w:firstRow="1" w:lastRow="0" w:firstColumn="1" w:lastColumn="0" w:noHBand="0" w:noVBand="1"/>
      </w:tblPr>
      <w:tblGrid>
        <w:gridCol w:w="2909"/>
        <w:gridCol w:w="2908"/>
        <w:gridCol w:w="2913"/>
      </w:tblGrid>
      <w:tr w:rsidR="0087632C" w:rsidRPr="00B73934" w14:paraId="4BA37211" w14:textId="77777777" w:rsidTr="007300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30" w:type="dxa"/>
            <w:gridSpan w:val="3"/>
          </w:tcPr>
          <w:p w14:paraId="1A1AAB1F" w14:textId="77777777" w:rsidR="0087632C" w:rsidRPr="00F37EF3" w:rsidRDefault="00B44AFF" w:rsidP="00BF7C22">
            <w:r>
              <w:t>Outputs for o</w:t>
            </w:r>
            <w:r w:rsidR="0087632C" w:rsidRPr="00F37EF3">
              <w:t>utcome 2:</w:t>
            </w:r>
          </w:p>
          <w:p w14:paraId="0C2391F7" w14:textId="77777777" w:rsidR="0087632C" w:rsidRPr="00F37EF3" w:rsidRDefault="0087632C" w:rsidP="00BF7C22">
            <w:r w:rsidRPr="00F37EF3">
              <w:t xml:space="preserve">A supportive and caring working environment is achieved and sustained for </w:t>
            </w:r>
            <w:r w:rsidR="00230851" w:rsidRPr="00F37EF3">
              <w:t xml:space="preserve">staff and </w:t>
            </w:r>
            <w:r w:rsidRPr="00F37EF3">
              <w:t xml:space="preserve">volunteers in the PS </w:t>
            </w:r>
            <w:proofErr w:type="spellStart"/>
            <w:r w:rsidRPr="00F37EF3">
              <w:t>programme</w:t>
            </w:r>
            <w:proofErr w:type="spellEnd"/>
          </w:p>
        </w:tc>
      </w:tr>
      <w:tr w:rsidR="00385AEC" w:rsidRPr="00E62696" w14:paraId="0166143C"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585BDF00" w14:textId="77777777" w:rsidR="00385AEC" w:rsidRPr="00F37EF3" w:rsidRDefault="00385AEC" w:rsidP="00BF7C22">
            <w:pPr>
              <w:rPr>
                <w:b/>
              </w:rPr>
            </w:pPr>
            <w:r w:rsidRPr="00F37EF3">
              <w:rPr>
                <w:b/>
              </w:rPr>
              <w:t>Outputs</w:t>
            </w:r>
          </w:p>
        </w:tc>
        <w:tc>
          <w:tcPr>
            <w:tcW w:w="2908" w:type="dxa"/>
          </w:tcPr>
          <w:p w14:paraId="5786E142"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rPr>
                <w:b/>
              </w:rPr>
            </w:pPr>
            <w:r w:rsidRPr="00F37EF3">
              <w:rPr>
                <w:b/>
              </w:rPr>
              <w:t>Indicators</w:t>
            </w:r>
          </w:p>
        </w:tc>
        <w:tc>
          <w:tcPr>
            <w:tcW w:w="2913" w:type="dxa"/>
          </w:tcPr>
          <w:p w14:paraId="6C7C8E25"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MoV</w:t>
            </w:r>
            <w:proofErr w:type="spellEnd"/>
          </w:p>
        </w:tc>
      </w:tr>
      <w:tr w:rsidR="00385AEC" w:rsidRPr="00B73934" w14:paraId="355DA92A"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4422FFC3" w14:textId="525E758F" w:rsidR="00385AEC" w:rsidRPr="00F37EF3" w:rsidRDefault="00385AEC" w:rsidP="00BF7C22">
            <w:pPr>
              <w:rPr>
                <w:b/>
              </w:rPr>
            </w:pPr>
            <w:r w:rsidRPr="00F37EF3">
              <w:rPr>
                <w:b/>
              </w:rPr>
              <w:t xml:space="preserve">NS managers, supervisors and </w:t>
            </w:r>
            <w:proofErr w:type="spellStart"/>
            <w:r w:rsidRPr="00F37EF3">
              <w:rPr>
                <w:b/>
              </w:rPr>
              <w:t>programme</w:t>
            </w:r>
            <w:proofErr w:type="spellEnd"/>
            <w:r w:rsidRPr="00F37EF3">
              <w:rPr>
                <w:b/>
              </w:rPr>
              <w:t xml:space="preserve"> staff are trained [relevant to their role] in developing and implementing </w:t>
            </w:r>
            <w:r w:rsidR="001666CC" w:rsidRPr="00F37EF3">
              <w:rPr>
                <w:b/>
              </w:rPr>
              <w:t>staff and volunteer c</w:t>
            </w:r>
            <w:r w:rsidRPr="00F37EF3">
              <w:rPr>
                <w:b/>
              </w:rPr>
              <w:t>are policies, procedures, systems and support within the NS.</w:t>
            </w:r>
          </w:p>
        </w:tc>
        <w:tc>
          <w:tcPr>
            <w:tcW w:w="2908" w:type="dxa"/>
          </w:tcPr>
          <w:p w14:paraId="0DBABE00"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rPr>
                <w:b/>
              </w:rPr>
            </w:pPr>
            <w:r w:rsidRPr="00F37EF3">
              <w:rPr>
                <w:b/>
              </w:rPr>
              <w:t xml:space="preserve">NS capacity building for </w:t>
            </w:r>
            <w:r w:rsidR="000E2DE6" w:rsidRPr="00F37EF3">
              <w:rPr>
                <w:b/>
              </w:rPr>
              <w:t xml:space="preserve">staff and </w:t>
            </w:r>
            <w:r w:rsidRPr="00F37EF3">
              <w:rPr>
                <w:b/>
              </w:rPr>
              <w:t xml:space="preserve">volunteer care </w:t>
            </w:r>
          </w:p>
          <w:p w14:paraId="5017C2FE"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NS managers, supervisors and </w:t>
            </w:r>
            <w:proofErr w:type="spellStart"/>
            <w:r w:rsidRPr="00F37EF3">
              <w:t>programme</w:t>
            </w:r>
            <w:proofErr w:type="spellEnd"/>
            <w:r w:rsidRPr="00F37EF3">
              <w:t xml:space="preserve"> staff trained in </w:t>
            </w:r>
            <w:r w:rsidR="001666CC" w:rsidRPr="00F37EF3">
              <w:t>staff and volunteer c</w:t>
            </w:r>
            <w:r w:rsidRPr="00F37EF3">
              <w:t>are policies and procedures, systems and support skills [relevant to their role].</w:t>
            </w:r>
          </w:p>
          <w:p w14:paraId="3AA05E92"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pPr>
          </w:p>
        </w:tc>
        <w:tc>
          <w:tcPr>
            <w:tcW w:w="2913" w:type="dxa"/>
          </w:tcPr>
          <w:p w14:paraId="3558C7C7"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rPr>
                <w:b/>
              </w:rPr>
            </w:pPr>
            <w:r w:rsidRPr="00F37EF3">
              <w:rPr>
                <w:b/>
              </w:rPr>
              <w:t>Training report</w:t>
            </w:r>
          </w:p>
          <w:p w14:paraId="29F4F4BC"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pPr>
            <w:r w:rsidRPr="00F37EF3">
              <w:rPr>
                <w:b/>
              </w:rPr>
              <w:t>Training attendance sheet</w:t>
            </w:r>
          </w:p>
        </w:tc>
      </w:tr>
      <w:tr w:rsidR="00385AEC" w:rsidRPr="00B73934" w14:paraId="41F147C5"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652F7411" w14:textId="77777777" w:rsidR="00385AEC" w:rsidRPr="00F37EF3" w:rsidRDefault="00385AEC" w:rsidP="00BF7C22">
            <w:pPr>
              <w:rPr>
                <w:b/>
              </w:rPr>
            </w:pPr>
            <w:r w:rsidRPr="00F37EF3">
              <w:rPr>
                <w:b/>
              </w:rPr>
              <w:t xml:space="preserve">NS policies, procedures and systems are developed, implemented and regularly updated for </w:t>
            </w:r>
            <w:r w:rsidR="00900B3A" w:rsidRPr="00F37EF3">
              <w:rPr>
                <w:b/>
              </w:rPr>
              <w:t>staff and volunteer c</w:t>
            </w:r>
            <w:r w:rsidRPr="00F37EF3">
              <w:rPr>
                <w:b/>
              </w:rPr>
              <w:t>are.</w:t>
            </w:r>
          </w:p>
        </w:tc>
        <w:tc>
          <w:tcPr>
            <w:tcW w:w="2908" w:type="dxa"/>
          </w:tcPr>
          <w:p w14:paraId="688498C6" w14:textId="77777777" w:rsidR="00385AEC" w:rsidRPr="00F37EF3" w:rsidRDefault="000E2DE6" w:rsidP="00BF7C22">
            <w:pPr>
              <w:cnfStyle w:val="000000100000" w:firstRow="0" w:lastRow="0" w:firstColumn="0" w:lastColumn="0" w:oddVBand="0" w:evenVBand="0" w:oddHBand="1" w:evenHBand="0" w:firstRowFirstColumn="0" w:firstRowLastColumn="0" w:lastRowFirstColumn="0" w:lastRowLastColumn="0"/>
              <w:rPr>
                <w:b/>
              </w:rPr>
            </w:pPr>
            <w:r w:rsidRPr="00F37EF3">
              <w:rPr>
                <w:b/>
              </w:rPr>
              <w:t>Staff and v</w:t>
            </w:r>
            <w:r w:rsidR="00385AEC" w:rsidRPr="00F37EF3">
              <w:rPr>
                <w:b/>
              </w:rPr>
              <w:t>olunteer care systems</w:t>
            </w:r>
          </w:p>
          <w:p w14:paraId="41E5D3A6"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r w:rsidRPr="00F37EF3">
              <w:t xml:space="preserve">Needs assessment for </w:t>
            </w:r>
            <w:r w:rsidR="00900B3A" w:rsidRPr="00F37EF3">
              <w:t xml:space="preserve">staff and </w:t>
            </w:r>
            <w:r w:rsidRPr="00F37EF3">
              <w:t>volunteer care is conducted.</w:t>
            </w:r>
          </w:p>
          <w:p w14:paraId="28F55A7A"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p>
          <w:p w14:paraId="679CC59F" w14:textId="0CD0C62B"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r w:rsidRPr="00F37EF3">
              <w:t xml:space="preserve">Policies, </w:t>
            </w:r>
            <w:r w:rsidR="007B6231" w:rsidRPr="00F37EF3">
              <w:t xml:space="preserve">SOPs, </w:t>
            </w:r>
            <w:r w:rsidRPr="00F37EF3">
              <w:t xml:space="preserve">and systems for </w:t>
            </w:r>
            <w:r w:rsidR="00900B3A" w:rsidRPr="00F37EF3">
              <w:t xml:space="preserve">staff and </w:t>
            </w:r>
            <w:r w:rsidRPr="00F37EF3">
              <w:t>volunteer care are established and documented.</w:t>
            </w:r>
          </w:p>
          <w:p w14:paraId="045653A9"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p>
          <w:p w14:paraId="7ED42746" w14:textId="77777777" w:rsidR="00385AEC" w:rsidRDefault="00385AEC" w:rsidP="00BF7C22">
            <w:pPr>
              <w:cnfStyle w:val="000000100000" w:firstRow="0" w:lastRow="0" w:firstColumn="0" w:lastColumn="0" w:oddVBand="0" w:evenVBand="0" w:oddHBand="1" w:evenHBand="0" w:firstRowFirstColumn="0" w:firstRowLastColumn="0" w:lastRowFirstColumn="0" w:lastRowLastColumn="0"/>
            </w:pPr>
            <w:r w:rsidRPr="00F37EF3">
              <w:t>Policies, procedures and systems are reviewed and updated on a [time-specified] regular basis.</w:t>
            </w:r>
          </w:p>
          <w:p w14:paraId="2BF3A111" w14:textId="77777777" w:rsidR="00974F99" w:rsidRDefault="00974F99" w:rsidP="00BF7C22">
            <w:pPr>
              <w:cnfStyle w:val="000000100000" w:firstRow="0" w:lastRow="0" w:firstColumn="0" w:lastColumn="0" w:oddVBand="0" w:evenVBand="0" w:oddHBand="1" w:evenHBand="0" w:firstRowFirstColumn="0" w:firstRowLastColumn="0" w:lastRowFirstColumn="0" w:lastRowLastColumn="0"/>
            </w:pPr>
          </w:p>
          <w:p w14:paraId="3C76CDBC" w14:textId="77777777" w:rsidR="00974F99" w:rsidRPr="00F37EF3" w:rsidRDefault="005D7721" w:rsidP="00BF7C22">
            <w:pPr>
              <w:cnfStyle w:val="000000100000" w:firstRow="0" w:lastRow="0" w:firstColumn="0" w:lastColumn="0" w:oddVBand="0" w:evenVBand="0" w:oddHBand="1" w:evenHBand="0" w:firstRowFirstColumn="0" w:firstRowLastColumn="0" w:lastRowFirstColumn="0" w:lastRowLastColumn="0"/>
            </w:pPr>
            <w:r>
              <w:t>% of</w:t>
            </w:r>
            <w:r w:rsidR="00974F99">
              <w:t xml:space="preserve"> yearly</w:t>
            </w:r>
            <w:r>
              <w:t xml:space="preserve"> budget allocation </w:t>
            </w:r>
            <w:r w:rsidR="00974F99">
              <w:t xml:space="preserve">for staff and volunteer </w:t>
            </w:r>
            <w:r w:rsidR="0073037D">
              <w:t>well-being</w:t>
            </w:r>
            <w:r>
              <w:t xml:space="preserve"> </w:t>
            </w:r>
          </w:p>
        </w:tc>
        <w:tc>
          <w:tcPr>
            <w:tcW w:w="2913" w:type="dxa"/>
          </w:tcPr>
          <w:p w14:paraId="34BF86DB" w14:textId="404F2395" w:rsidR="007B6231" w:rsidRPr="00730039" w:rsidRDefault="00385AEC" w:rsidP="00BF7C22">
            <w:pPr>
              <w:spacing w:line="240" w:lineRule="auto"/>
              <w:cnfStyle w:val="000000100000" w:firstRow="0" w:lastRow="0" w:firstColumn="0" w:lastColumn="0" w:oddVBand="0" w:evenVBand="0" w:oddHBand="1" w:evenHBand="0" w:firstRowFirstColumn="0" w:firstRowLastColumn="0" w:lastRowFirstColumn="0" w:lastRowLastColumn="0"/>
              <w:rPr>
                <w:b/>
              </w:rPr>
            </w:pPr>
            <w:r w:rsidRPr="00730039">
              <w:rPr>
                <w:b/>
              </w:rPr>
              <w:t xml:space="preserve">Caring for </w:t>
            </w:r>
            <w:r w:rsidR="00923BE0">
              <w:rPr>
                <w:b/>
              </w:rPr>
              <w:t>v</w:t>
            </w:r>
            <w:r w:rsidRPr="00730039">
              <w:rPr>
                <w:b/>
              </w:rPr>
              <w:t>olunteers</w:t>
            </w:r>
            <w:r w:rsidR="007B6231" w:rsidRPr="00730039">
              <w:rPr>
                <w:b/>
              </w:rPr>
              <w:t xml:space="preserve"> toolkit:</w:t>
            </w:r>
          </w:p>
          <w:p w14:paraId="32A54611" w14:textId="362E0073"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rPr>
                <w:b/>
              </w:rPr>
            </w:pPr>
            <w:r w:rsidRPr="00F37EF3">
              <w:rPr>
                <w:b/>
              </w:rPr>
              <w:t>Tool 25 Set-</w:t>
            </w:r>
            <w:r w:rsidR="005A53CE">
              <w:rPr>
                <w:b/>
              </w:rPr>
              <w:t>u</w:t>
            </w:r>
            <w:r w:rsidRPr="00F37EF3">
              <w:rPr>
                <w:b/>
              </w:rPr>
              <w:t xml:space="preserve">p </w:t>
            </w:r>
            <w:r w:rsidR="005A53CE">
              <w:rPr>
                <w:b/>
              </w:rPr>
              <w:t>q</w:t>
            </w:r>
            <w:r w:rsidRPr="00F37EF3">
              <w:rPr>
                <w:b/>
              </w:rPr>
              <w:t>uestions for M&amp;E</w:t>
            </w:r>
          </w:p>
          <w:p w14:paraId="097DD119" w14:textId="04767E92"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rPr>
                <w:b/>
              </w:rPr>
            </w:pPr>
            <w:r w:rsidRPr="00F37EF3">
              <w:rPr>
                <w:b/>
              </w:rPr>
              <w:t xml:space="preserve">Tool 26 Volunteer </w:t>
            </w:r>
            <w:r w:rsidR="005A53CE">
              <w:rPr>
                <w:b/>
              </w:rPr>
              <w:t>p</w:t>
            </w:r>
            <w:r w:rsidRPr="00F37EF3">
              <w:rPr>
                <w:b/>
              </w:rPr>
              <w:t xml:space="preserve">sychosocial </w:t>
            </w:r>
            <w:r w:rsidR="005A53CE">
              <w:rPr>
                <w:b/>
              </w:rPr>
              <w:t>s</w:t>
            </w:r>
            <w:r w:rsidRPr="00F37EF3">
              <w:rPr>
                <w:b/>
              </w:rPr>
              <w:t xml:space="preserve">upport </w:t>
            </w:r>
            <w:r w:rsidR="005A53CE">
              <w:rPr>
                <w:b/>
              </w:rPr>
              <w:t>s</w:t>
            </w:r>
            <w:r w:rsidRPr="00F37EF3">
              <w:rPr>
                <w:b/>
              </w:rPr>
              <w:t>urvey</w:t>
            </w:r>
          </w:p>
          <w:p w14:paraId="3ACB542B"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rPr>
                <w:b/>
              </w:rPr>
            </w:pPr>
            <w:r w:rsidRPr="00F37EF3">
              <w:rPr>
                <w:b/>
              </w:rPr>
              <w:t>Worksheets A-K</w:t>
            </w:r>
          </w:p>
          <w:p w14:paraId="2568D648"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p>
        </w:tc>
      </w:tr>
      <w:tr w:rsidR="00385AEC" w:rsidRPr="00B73934" w14:paraId="6552E720"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605B3292" w14:textId="77777777" w:rsidR="00385AEC" w:rsidRPr="00F37EF3" w:rsidRDefault="00385AEC" w:rsidP="00BF7C22">
            <w:pPr>
              <w:rPr>
                <w:b/>
              </w:rPr>
            </w:pPr>
            <w:r w:rsidRPr="00F37EF3">
              <w:rPr>
                <w:b/>
              </w:rPr>
              <w:lastRenderedPageBreak/>
              <w:t xml:space="preserve">NS </w:t>
            </w:r>
            <w:r w:rsidR="00900B3A" w:rsidRPr="00F37EF3">
              <w:rPr>
                <w:b/>
              </w:rPr>
              <w:t xml:space="preserve">staff and </w:t>
            </w:r>
            <w:r w:rsidRPr="00F37EF3">
              <w:rPr>
                <w:b/>
              </w:rPr>
              <w:t>volunteers are trained in self and team care strategies.</w:t>
            </w:r>
          </w:p>
        </w:tc>
        <w:tc>
          <w:tcPr>
            <w:tcW w:w="2908" w:type="dxa"/>
          </w:tcPr>
          <w:p w14:paraId="25AFFB5C" w14:textId="77777777" w:rsidR="00385AEC" w:rsidRPr="00F37EF3" w:rsidRDefault="000E2DE6" w:rsidP="00BF7C22">
            <w:pPr>
              <w:cnfStyle w:val="000000010000" w:firstRow="0" w:lastRow="0" w:firstColumn="0" w:lastColumn="0" w:oddVBand="0" w:evenVBand="0" w:oddHBand="0" w:evenHBand="1" w:firstRowFirstColumn="0" w:firstRowLastColumn="0" w:lastRowFirstColumn="0" w:lastRowLastColumn="0"/>
              <w:rPr>
                <w:b/>
              </w:rPr>
            </w:pPr>
            <w:r w:rsidRPr="00F37EF3">
              <w:rPr>
                <w:b/>
              </w:rPr>
              <w:t>Staff and v</w:t>
            </w:r>
            <w:r w:rsidR="00385AEC" w:rsidRPr="00F37EF3">
              <w:rPr>
                <w:b/>
              </w:rPr>
              <w:t>olunteer self and team care capacity</w:t>
            </w:r>
          </w:p>
          <w:p w14:paraId="6B4AB69C"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pPr>
            <w:r w:rsidRPr="00F37EF3">
              <w:t xml:space="preserve"># of </w:t>
            </w:r>
            <w:r w:rsidR="00900B3A" w:rsidRPr="00F37EF3">
              <w:t xml:space="preserve">staff and </w:t>
            </w:r>
            <w:r w:rsidRPr="00F37EF3">
              <w:t xml:space="preserve">volunteers trained in </w:t>
            </w:r>
            <w:proofErr w:type="spellStart"/>
            <w:r w:rsidRPr="00F37EF3">
              <w:t xml:space="preserve">self </w:t>
            </w:r>
            <w:r w:rsidR="00BF7C22">
              <w:t>care</w:t>
            </w:r>
            <w:proofErr w:type="spellEnd"/>
            <w:r w:rsidR="00BF7C22">
              <w:t xml:space="preserve"> </w:t>
            </w:r>
            <w:r w:rsidRPr="00F37EF3">
              <w:t xml:space="preserve">and team care strategies (e.g., stress management, peer support). </w:t>
            </w:r>
          </w:p>
        </w:tc>
        <w:tc>
          <w:tcPr>
            <w:tcW w:w="2913" w:type="dxa"/>
          </w:tcPr>
          <w:p w14:paraId="2C4C75BC"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rPr>
                <w:b/>
              </w:rPr>
            </w:pPr>
            <w:r w:rsidRPr="00F37EF3">
              <w:rPr>
                <w:b/>
              </w:rPr>
              <w:t>Training report</w:t>
            </w:r>
          </w:p>
          <w:p w14:paraId="0C4D78E7" w14:textId="77777777"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rPr>
                <w:b/>
              </w:rPr>
            </w:pPr>
            <w:r w:rsidRPr="00F37EF3">
              <w:rPr>
                <w:b/>
              </w:rPr>
              <w:t>Training attendance sheet</w:t>
            </w:r>
          </w:p>
          <w:p w14:paraId="1323F3F6" w14:textId="32695AAC" w:rsidR="00385AEC" w:rsidRPr="00F37EF3" w:rsidRDefault="00385AEC" w:rsidP="00BF7C22">
            <w:pPr>
              <w:cnfStyle w:val="000000010000" w:firstRow="0" w:lastRow="0" w:firstColumn="0" w:lastColumn="0" w:oddVBand="0" w:evenVBand="0" w:oddHBand="0" w:evenHBand="1" w:firstRowFirstColumn="0" w:firstRowLastColumn="0" w:lastRowFirstColumn="0" w:lastRowLastColumn="0"/>
            </w:pPr>
            <w:r w:rsidRPr="00F37EF3">
              <w:rPr>
                <w:b/>
              </w:rPr>
              <w:t xml:space="preserve">Tool 26 Volunteer </w:t>
            </w:r>
            <w:r w:rsidR="005A53CE">
              <w:rPr>
                <w:b/>
              </w:rPr>
              <w:t>p</w:t>
            </w:r>
            <w:r w:rsidRPr="00F37EF3">
              <w:rPr>
                <w:b/>
              </w:rPr>
              <w:t xml:space="preserve">sychosocial </w:t>
            </w:r>
            <w:r w:rsidR="005A53CE">
              <w:rPr>
                <w:b/>
              </w:rPr>
              <w:t>s</w:t>
            </w:r>
            <w:r w:rsidRPr="00F37EF3">
              <w:rPr>
                <w:b/>
              </w:rPr>
              <w:t xml:space="preserve">upport </w:t>
            </w:r>
            <w:r w:rsidR="005A53CE">
              <w:rPr>
                <w:b/>
              </w:rPr>
              <w:t>s</w:t>
            </w:r>
            <w:r w:rsidRPr="00F37EF3">
              <w:rPr>
                <w:b/>
              </w:rPr>
              <w:t>urvey</w:t>
            </w:r>
          </w:p>
        </w:tc>
      </w:tr>
      <w:tr w:rsidR="00385AEC" w:rsidRPr="0050284A" w14:paraId="0ED55671"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3879B0C2" w14:textId="77777777" w:rsidR="00385AEC" w:rsidRPr="00F37EF3" w:rsidRDefault="00385AEC" w:rsidP="00BF7C22">
            <w:pPr>
              <w:rPr>
                <w:b/>
              </w:rPr>
            </w:pPr>
            <w:r w:rsidRPr="00F37EF3">
              <w:rPr>
                <w:b/>
              </w:rPr>
              <w:t xml:space="preserve">Resource material for </w:t>
            </w:r>
            <w:r w:rsidR="00900B3A" w:rsidRPr="00F37EF3">
              <w:rPr>
                <w:b/>
              </w:rPr>
              <w:t>staff and volunteer c</w:t>
            </w:r>
            <w:r w:rsidRPr="00F37EF3">
              <w:rPr>
                <w:b/>
              </w:rPr>
              <w:t>are is available and distributed to volunteers.</w:t>
            </w:r>
          </w:p>
        </w:tc>
        <w:tc>
          <w:tcPr>
            <w:tcW w:w="2908" w:type="dxa"/>
          </w:tcPr>
          <w:p w14:paraId="2F7EDF2A" w14:textId="77777777" w:rsidR="00385AEC" w:rsidRPr="00F37EF3" w:rsidRDefault="000E2DE6" w:rsidP="00BF7C22">
            <w:pPr>
              <w:cnfStyle w:val="000000100000" w:firstRow="0" w:lastRow="0" w:firstColumn="0" w:lastColumn="0" w:oddVBand="0" w:evenVBand="0" w:oddHBand="1" w:evenHBand="0" w:firstRowFirstColumn="0" w:firstRowLastColumn="0" w:lastRowFirstColumn="0" w:lastRowLastColumn="0"/>
              <w:rPr>
                <w:b/>
              </w:rPr>
            </w:pPr>
            <w:r w:rsidRPr="00F37EF3">
              <w:rPr>
                <w:b/>
              </w:rPr>
              <w:t>Staff and v</w:t>
            </w:r>
            <w:r w:rsidR="00385AEC" w:rsidRPr="00F37EF3">
              <w:rPr>
                <w:b/>
              </w:rPr>
              <w:t>olunteer care resource materials</w:t>
            </w:r>
          </w:p>
          <w:p w14:paraId="31441C2F"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r w:rsidRPr="00F37EF3">
              <w:t xml:space="preserve">Resource materials are developed or adapted, as necessary, and ready for distribution for </w:t>
            </w:r>
            <w:r w:rsidR="00900B3A" w:rsidRPr="00F37EF3">
              <w:t xml:space="preserve">staff and </w:t>
            </w:r>
            <w:r w:rsidRPr="00F37EF3">
              <w:t>volunteer care.</w:t>
            </w:r>
          </w:p>
          <w:p w14:paraId="1CFA0D52"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p>
          <w:p w14:paraId="3FDDB8E3" w14:textId="77777777" w:rsidR="00385AEC" w:rsidRPr="00F37EF3" w:rsidRDefault="00385AEC" w:rsidP="00BF7C22">
            <w:pPr>
              <w:cnfStyle w:val="000000100000" w:firstRow="0" w:lastRow="0" w:firstColumn="0" w:lastColumn="0" w:oddVBand="0" w:evenVBand="0" w:oddHBand="1" w:evenHBand="0" w:firstRowFirstColumn="0" w:firstRowLastColumn="0" w:lastRowFirstColumn="0" w:lastRowLastColumn="0"/>
            </w:pPr>
            <w:r w:rsidRPr="00F37EF3">
              <w:t xml:space="preserve"># of </w:t>
            </w:r>
            <w:r w:rsidR="006F7838" w:rsidRPr="00F37EF3">
              <w:t xml:space="preserve">staff and </w:t>
            </w:r>
            <w:r w:rsidRPr="00F37EF3">
              <w:t>volunteer care resource materials distributed to volunteers.</w:t>
            </w:r>
          </w:p>
        </w:tc>
        <w:tc>
          <w:tcPr>
            <w:tcW w:w="2913" w:type="dxa"/>
          </w:tcPr>
          <w:p w14:paraId="380ABBD9" w14:textId="0EC8387A" w:rsidR="00385AEC" w:rsidRPr="0073037D" w:rsidRDefault="00385AEC" w:rsidP="00BF7C22">
            <w:pPr>
              <w:cnfStyle w:val="000000100000" w:firstRow="0" w:lastRow="0" w:firstColumn="0" w:lastColumn="0" w:oddVBand="0" w:evenVBand="0" w:oddHBand="1" w:evenHBand="0" w:firstRowFirstColumn="0" w:firstRowLastColumn="0" w:lastRowFirstColumn="0" w:lastRowLastColumn="0"/>
              <w:rPr>
                <w:lang w:val="fr-FR"/>
              </w:rPr>
            </w:pPr>
            <w:r w:rsidRPr="0073037D">
              <w:rPr>
                <w:b/>
                <w:lang w:val="fr-FR"/>
              </w:rPr>
              <w:t>Programme management cycle report</w:t>
            </w:r>
            <w:r w:rsidR="005A53CE">
              <w:rPr>
                <w:b/>
                <w:lang w:val="fr-FR"/>
              </w:rPr>
              <w:t>s</w:t>
            </w:r>
          </w:p>
        </w:tc>
      </w:tr>
    </w:tbl>
    <w:p w14:paraId="2961E207" w14:textId="77777777" w:rsidR="00385AEC" w:rsidRPr="0073037D" w:rsidRDefault="00385AEC" w:rsidP="00385AEC">
      <w:pPr>
        <w:rPr>
          <w:lang w:val="fr-FR"/>
        </w:rPr>
      </w:pPr>
    </w:p>
    <w:p w14:paraId="2B28EA21" w14:textId="77777777" w:rsidR="00385AEC" w:rsidRPr="0073037D" w:rsidRDefault="00385AEC" w:rsidP="00385AEC">
      <w:pPr>
        <w:rPr>
          <w:lang w:val="fr-FR"/>
        </w:rPr>
      </w:pPr>
    </w:p>
    <w:p w14:paraId="5BAAC7AF" w14:textId="77777777" w:rsidR="00F15A59" w:rsidRDefault="00F15A59" w:rsidP="00F15A59">
      <w:pPr>
        <w:pStyle w:val="Heading2"/>
        <w:rPr>
          <w:lang w:val="en-GB"/>
        </w:rPr>
      </w:pPr>
      <w:bookmarkStart w:id="23" w:name="_Toc476219482"/>
      <w:r>
        <w:rPr>
          <w:lang w:val="en-GB"/>
        </w:rPr>
        <w:t>Outcome 3</w:t>
      </w:r>
      <w:r w:rsidR="00B108F4">
        <w:rPr>
          <w:lang w:val="en-GB"/>
        </w:rPr>
        <w:t>: PS service provision</w:t>
      </w:r>
      <w:bookmarkEnd w:id="23"/>
    </w:p>
    <w:p w14:paraId="41BB5A4B" w14:textId="77777777" w:rsidR="009A3FD4" w:rsidRDefault="009A3FD4" w:rsidP="009A3FD4">
      <w:pPr>
        <w:rPr>
          <w:highlight w:val="yellow"/>
          <w:lang w:val="en-GB"/>
        </w:rPr>
      </w:pPr>
    </w:p>
    <w:p w14:paraId="189B301E" w14:textId="1EDEF520" w:rsidR="009A3FD4" w:rsidRDefault="009A3FD4" w:rsidP="009A3FD4">
      <w:pPr>
        <w:rPr>
          <w:lang w:val="en-GB"/>
        </w:rPr>
      </w:pPr>
      <w:r w:rsidRPr="009A3FD4">
        <w:rPr>
          <w:lang w:val="en-GB"/>
        </w:rPr>
        <w:t xml:space="preserve">Outcome 3 states that the target population achieves and sustains PS </w:t>
      </w:r>
      <w:r w:rsidR="0073037D">
        <w:rPr>
          <w:lang w:val="en-GB"/>
        </w:rPr>
        <w:t>well-being</w:t>
      </w:r>
      <w:r w:rsidRPr="009A3FD4">
        <w:rPr>
          <w:lang w:val="en-GB"/>
        </w:rPr>
        <w:t>.</w:t>
      </w:r>
      <w:r w:rsidR="0073037D">
        <w:rPr>
          <w:lang w:val="en-GB"/>
        </w:rPr>
        <w:t xml:space="preserve"> </w:t>
      </w:r>
      <w:r w:rsidRPr="009A3FD4">
        <w:rPr>
          <w:lang w:val="en-GB"/>
        </w:rPr>
        <w:t xml:space="preserve"> The term </w:t>
      </w:r>
      <w:r w:rsidR="00BF7C22">
        <w:rPr>
          <w:lang w:val="en-GB"/>
        </w:rPr>
        <w:t>‘</w:t>
      </w:r>
      <w:r w:rsidRPr="009A3FD4">
        <w:rPr>
          <w:lang w:val="en-GB"/>
        </w:rPr>
        <w:t>psychosocial</w:t>
      </w:r>
      <w:r w:rsidR="00BF7C22">
        <w:rPr>
          <w:lang w:val="en-GB"/>
        </w:rPr>
        <w:t>’</w:t>
      </w:r>
      <w:r w:rsidRPr="009A3FD4">
        <w:rPr>
          <w:lang w:val="en-GB"/>
        </w:rPr>
        <w:t xml:space="preserve"> emphasizes the close connection between psychological aspects of people’s experience (thoughts, emotions, behaviour) and their wider social experience (relationships, traditions and culture).</w:t>
      </w:r>
      <w:r w:rsidR="0073037D">
        <w:rPr>
          <w:lang w:val="en-GB"/>
        </w:rPr>
        <w:t xml:space="preserve"> </w:t>
      </w:r>
      <w:r w:rsidRPr="009A3FD4">
        <w:rPr>
          <w:lang w:val="en-GB"/>
        </w:rPr>
        <w:t xml:space="preserve">PS programmes generally relate to the following three domains of PS </w:t>
      </w:r>
      <w:r w:rsidR="0073037D">
        <w:rPr>
          <w:lang w:val="en-GB"/>
        </w:rPr>
        <w:t>well-being</w:t>
      </w:r>
      <w:r w:rsidRPr="009A3FD4">
        <w:rPr>
          <w:lang w:val="en-GB"/>
        </w:rPr>
        <w:t xml:space="preserve"> (as described in more detail in the </w:t>
      </w:r>
      <w:r w:rsidR="00BF7C22">
        <w:rPr>
          <w:lang w:val="en-GB"/>
        </w:rPr>
        <w:t>g</w:t>
      </w:r>
      <w:r w:rsidRPr="009A3FD4">
        <w:rPr>
          <w:lang w:val="en-GB"/>
        </w:rPr>
        <w:t xml:space="preserve">uidance </w:t>
      </w:r>
      <w:r w:rsidR="00BF7C22">
        <w:rPr>
          <w:lang w:val="en-GB"/>
        </w:rPr>
        <w:t>n</w:t>
      </w:r>
      <w:r w:rsidRPr="009A3FD4">
        <w:rPr>
          <w:lang w:val="en-GB"/>
        </w:rPr>
        <w:t>ote):</w:t>
      </w:r>
    </w:p>
    <w:p w14:paraId="12072CB9" w14:textId="77777777" w:rsidR="00F11E4B" w:rsidRPr="009A3FD4" w:rsidRDefault="00F11E4B" w:rsidP="009A3FD4">
      <w:pPr>
        <w:rPr>
          <w:lang w:val="en-GB"/>
        </w:rPr>
      </w:pPr>
    </w:p>
    <w:p w14:paraId="1491A885" w14:textId="6A6E8D10" w:rsidR="009A3FD4" w:rsidRPr="00630120" w:rsidRDefault="00BF7C22" w:rsidP="009A3FD4">
      <w:pPr>
        <w:pStyle w:val="ListParagraph"/>
        <w:numPr>
          <w:ilvl w:val="0"/>
          <w:numId w:val="7"/>
        </w:numPr>
        <w:rPr>
          <w:sz w:val="20"/>
        </w:rPr>
      </w:pPr>
      <w:r>
        <w:rPr>
          <w:sz w:val="20"/>
        </w:rPr>
        <w:t>p</w:t>
      </w:r>
      <w:r w:rsidR="009A3FD4" w:rsidRPr="00630120">
        <w:rPr>
          <w:sz w:val="20"/>
        </w:rPr>
        <w:t xml:space="preserve">ersonal </w:t>
      </w:r>
      <w:r w:rsidR="0073037D">
        <w:rPr>
          <w:sz w:val="20"/>
        </w:rPr>
        <w:t>well-being</w:t>
      </w:r>
      <w:r w:rsidR="009A3FD4" w:rsidRPr="00630120">
        <w:rPr>
          <w:sz w:val="20"/>
        </w:rPr>
        <w:t xml:space="preserve"> (emotions)</w:t>
      </w:r>
    </w:p>
    <w:p w14:paraId="32FAC3F1" w14:textId="2E2680BF" w:rsidR="009A3FD4" w:rsidRPr="00630120" w:rsidRDefault="00BF7C22" w:rsidP="009A3FD4">
      <w:pPr>
        <w:pStyle w:val="ListParagraph"/>
        <w:numPr>
          <w:ilvl w:val="0"/>
          <w:numId w:val="7"/>
        </w:numPr>
        <w:rPr>
          <w:sz w:val="20"/>
        </w:rPr>
      </w:pPr>
      <w:r>
        <w:rPr>
          <w:sz w:val="20"/>
        </w:rPr>
        <w:t>i</w:t>
      </w:r>
      <w:r w:rsidR="009A3FD4" w:rsidRPr="00630120">
        <w:rPr>
          <w:sz w:val="20"/>
        </w:rPr>
        <w:t xml:space="preserve">nterpersonal </w:t>
      </w:r>
      <w:r w:rsidR="0073037D">
        <w:rPr>
          <w:sz w:val="20"/>
        </w:rPr>
        <w:t>well-being</w:t>
      </w:r>
      <w:r w:rsidR="009A3FD4" w:rsidRPr="00630120">
        <w:rPr>
          <w:sz w:val="20"/>
        </w:rPr>
        <w:t xml:space="preserve"> (relationships)</w:t>
      </w:r>
    </w:p>
    <w:p w14:paraId="593BD548" w14:textId="1625E260" w:rsidR="009A3FD4" w:rsidRPr="00630120" w:rsidRDefault="00BF7C22" w:rsidP="009A3FD4">
      <w:pPr>
        <w:pStyle w:val="ListParagraph"/>
        <w:numPr>
          <w:ilvl w:val="0"/>
          <w:numId w:val="7"/>
        </w:numPr>
        <w:rPr>
          <w:sz w:val="20"/>
        </w:rPr>
      </w:pPr>
      <w:proofErr w:type="gramStart"/>
      <w:r>
        <w:rPr>
          <w:sz w:val="20"/>
        </w:rPr>
        <w:t>c</w:t>
      </w:r>
      <w:r w:rsidR="009A3FD4" w:rsidRPr="00630120">
        <w:rPr>
          <w:sz w:val="20"/>
        </w:rPr>
        <w:t>apacity</w:t>
      </w:r>
      <w:proofErr w:type="gramEnd"/>
      <w:r w:rsidR="009A3FD4" w:rsidRPr="00630120">
        <w:rPr>
          <w:sz w:val="20"/>
        </w:rPr>
        <w:t xml:space="preserve"> for coping and functioning (skills and knowledge)</w:t>
      </w:r>
      <w:r>
        <w:rPr>
          <w:sz w:val="20"/>
        </w:rPr>
        <w:t>.</w:t>
      </w:r>
    </w:p>
    <w:p w14:paraId="6772181A" w14:textId="77777777" w:rsidR="009A3FD4" w:rsidRPr="009A3FD4" w:rsidRDefault="009A3FD4" w:rsidP="009A3FD4">
      <w:pPr>
        <w:rPr>
          <w:lang w:val="en-GB"/>
        </w:rPr>
      </w:pPr>
    </w:p>
    <w:p w14:paraId="1F137B55" w14:textId="5F95CFD1" w:rsidR="009A3FD4" w:rsidRPr="009A3FD4" w:rsidRDefault="009A3FD4" w:rsidP="009A3FD4">
      <w:pPr>
        <w:rPr>
          <w:lang w:val="en-GB"/>
        </w:rPr>
      </w:pPr>
      <w:r w:rsidRPr="00730039">
        <w:rPr>
          <w:lang w:val="en-GB"/>
        </w:rPr>
        <w:t xml:space="preserve">PS </w:t>
      </w:r>
      <w:r w:rsidR="0073037D" w:rsidRPr="00730039">
        <w:rPr>
          <w:lang w:val="en-GB"/>
        </w:rPr>
        <w:t>well-being</w:t>
      </w:r>
      <w:r w:rsidRPr="009A3FD4">
        <w:rPr>
          <w:lang w:val="en-GB"/>
        </w:rPr>
        <w:t xml:space="preserve"> is very subjective.</w:t>
      </w:r>
      <w:r w:rsidR="0073037D">
        <w:rPr>
          <w:lang w:val="en-GB"/>
        </w:rPr>
        <w:t xml:space="preserve"> </w:t>
      </w:r>
      <w:r w:rsidRPr="009A3FD4">
        <w:rPr>
          <w:lang w:val="en-GB"/>
        </w:rPr>
        <w:t>It may be defined differently depending on many factors, such as the person’s age, gender, and socio-cultural background.</w:t>
      </w:r>
      <w:r w:rsidR="0073037D">
        <w:rPr>
          <w:lang w:val="en-GB"/>
        </w:rPr>
        <w:t xml:space="preserve"> </w:t>
      </w:r>
      <w:r w:rsidRPr="009A3FD4">
        <w:rPr>
          <w:lang w:val="en-GB"/>
        </w:rPr>
        <w:t xml:space="preserve">The </w:t>
      </w:r>
      <w:r w:rsidR="0073037D">
        <w:rPr>
          <w:lang w:val="en-GB"/>
        </w:rPr>
        <w:t>well-being</w:t>
      </w:r>
      <w:r w:rsidRPr="009A3FD4">
        <w:rPr>
          <w:lang w:val="en-GB"/>
        </w:rPr>
        <w:t xml:space="preserve"> domains can help to prompt discussions with beneficiaries about a suitable range of objectives for the programme.</w:t>
      </w:r>
      <w:r w:rsidR="0073037D">
        <w:rPr>
          <w:lang w:val="en-GB"/>
        </w:rPr>
        <w:t xml:space="preserve"> </w:t>
      </w:r>
      <w:r w:rsidRPr="009A3FD4">
        <w:rPr>
          <w:lang w:val="en-GB"/>
        </w:rPr>
        <w:t xml:space="preserve">Their understanding of </w:t>
      </w:r>
      <w:r w:rsidR="0073037D">
        <w:rPr>
          <w:lang w:val="en-GB"/>
        </w:rPr>
        <w:t>well-being</w:t>
      </w:r>
      <w:r w:rsidRPr="009A3FD4">
        <w:rPr>
          <w:lang w:val="en-GB"/>
        </w:rPr>
        <w:t xml:space="preserve"> can then be incorporated into the wording of specific indicators.</w:t>
      </w:r>
      <w:r w:rsidR="0073037D">
        <w:rPr>
          <w:lang w:val="en-GB"/>
        </w:rPr>
        <w:t xml:space="preserve"> </w:t>
      </w:r>
      <w:r w:rsidRPr="00730039">
        <w:rPr>
          <w:lang w:val="en-GB"/>
        </w:rPr>
        <w:t>(</w:t>
      </w:r>
      <w:r w:rsidR="00BF7C22">
        <w:rPr>
          <w:lang w:val="en-GB"/>
        </w:rPr>
        <w:t xml:space="preserve">See section </w:t>
      </w:r>
      <w:r w:rsidR="00B244D4">
        <w:rPr>
          <w:lang w:val="en-GB"/>
        </w:rPr>
        <w:t>2</w:t>
      </w:r>
      <w:r w:rsidR="00BF7C22">
        <w:rPr>
          <w:lang w:val="en-GB"/>
        </w:rPr>
        <w:t xml:space="preserve"> in the toolbox for</w:t>
      </w:r>
      <w:r w:rsidR="0073037D" w:rsidRPr="00730039">
        <w:rPr>
          <w:lang w:val="en-GB"/>
        </w:rPr>
        <w:t xml:space="preserve"> </w:t>
      </w:r>
      <w:r w:rsidR="00BF7C22">
        <w:rPr>
          <w:lang w:val="en-GB"/>
        </w:rPr>
        <w:t>a</w:t>
      </w:r>
      <w:r w:rsidRPr="00730039">
        <w:rPr>
          <w:lang w:val="en-GB"/>
        </w:rPr>
        <w:t xml:space="preserve"> process for understanding and incorporating local concepts of PS </w:t>
      </w:r>
      <w:r w:rsidR="0073037D" w:rsidRPr="00730039">
        <w:rPr>
          <w:lang w:val="en-GB"/>
        </w:rPr>
        <w:t>well-being</w:t>
      </w:r>
      <w:r w:rsidRPr="00730039">
        <w:rPr>
          <w:lang w:val="en-GB"/>
        </w:rPr>
        <w:t xml:space="preserve"> into survey tools</w:t>
      </w:r>
      <w:r w:rsidR="00BF7C22">
        <w:rPr>
          <w:lang w:val="en-GB"/>
        </w:rPr>
        <w:t>).</w:t>
      </w:r>
      <w:r w:rsidRPr="00730039">
        <w:rPr>
          <w:lang w:val="en-GB"/>
        </w:rPr>
        <w:t xml:space="preserve"> </w:t>
      </w:r>
    </w:p>
    <w:p w14:paraId="496F3635" w14:textId="77777777" w:rsidR="009A3FD4" w:rsidRPr="009A3FD4" w:rsidRDefault="009A3FD4" w:rsidP="009A3FD4">
      <w:pPr>
        <w:jc w:val="both"/>
        <w:rPr>
          <w:lang w:val="en-GB"/>
        </w:rPr>
      </w:pPr>
    </w:p>
    <w:p w14:paraId="4A7F7049" w14:textId="324D11E4" w:rsidR="00F15A59" w:rsidRDefault="009A3FD4" w:rsidP="0088737F">
      <w:pPr>
        <w:jc w:val="both"/>
        <w:rPr>
          <w:rFonts w:cs="Brandon Grotesque Regular"/>
          <w:color w:val="000000"/>
          <w:lang w:val="en-GB"/>
        </w:rPr>
      </w:pPr>
      <w:r w:rsidRPr="009A3FD4">
        <w:rPr>
          <w:rFonts w:cs="Brandon Grotesque Regular"/>
          <w:color w:val="000000"/>
          <w:lang w:val="en-GB"/>
        </w:rPr>
        <w:t>Although the domains may be reflected in different ways in different cultures, they represent the common core of most psychosocial work.</w:t>
      </w:r>
      <w:r w:rsidRPr="009A3FD4">
        <w:rPr>
          <w:rStyle w:val="FootnoteReference"/>
          <w:rFonts w:cs="Brandon Grotesque Regular"/>
          <w:color w:val="000000"/>
          <w:lang w:val="en-GB"/>
        </w:rPr>
        <w:footnoteReference w:id="4"/>
      </w:r>
      <w:r w:rsidRPr="009A3FD4">
        <w:rPr>
          <w:rFonts w:cs="Brandon Grotesque Regular"/>
          <w:color w:val="000000"/>
          <w:lang w:val="en-GB"/>
        </w:rPr>
        <w:t xml:space="preserve"> </w:t>
      </w:r>
      <w:r w:rsidR="005A53CE">
        <w:rPr>
          <w:rFonts w:cs="Brandon Grotesque Regular"/>
          <w:color w:val="000000"/>
          <w:lang w:val="en-GB"/>
        </w:rPr>
        <w:t>T</w:t>
      </w:r>
      <w:r w:rsidRPr="009A3FD4">
        <w:rPr>
          <w:rFonts w:cs="Brandon Grotesque Regular"/>
          <w:color w:val="000000"/>
          <w:lang w:val="en-GB"/>
        </w:rPr>
        <w:t>hese three do</w:t>
      </w:r>
      <w:r>
        <w:rPr>
          <w:rFonts w:cs="Brandon Grotesque Regular"/>
          <w:color w:val="000000"/>
          <w:lang w:val="en-GB"/>
        </w:rPr>
        <w:t>mains are</w:t>
      </w:r>
      <w:r w:rsidR="005A53CE">
        <w:rPr>
          <w:rFonts w:cs="Brandon Grotesque Regular"/>
          <w:color w:val="000000"/>
          <w:lang w:val="en-GB"/>
        </w:rPr>
        <w:t xml:space="preserve"> therefore</w:t>
      </w:r>
      <w:r>
        <w:rPr>
          <w:rFonts w:cs="Brandon Grotesque Regular"/>
          <w:color w:val="000000"/>
          <w:lang w:val="en-GB"/>
        </w:rPr>
        <w:t xml:space="preserve"> reflected in </w:t>
      </w:r>
      <w:r w:rsidR="00BF7C22">
        <w:rPr>
          <w:rFonts w:cs="Brandon Grotesque Regular"/>
          <w:color w:val="000000"/>
          <w:lang w:val="en-GB"/>
        </w:rPr>
        <w:t>o</w:t>
      </w:r>
      <w:r>
        <w:rPr>
          <w:rFonts w:cs="Brandon Grotesque Regular"/>
          <w:color w:val="000000"/>
          <w:lang w:val="en-GB"/>
        </w:rPr>
        <w:t>utcome 3</w:t>
      </w:r>
      <w:r w:rsidR="0088737F">
        <w:rPr>
          <w:rFonts w:cs="Brandon Grotesque Regular"/>
          <w:color w:val="000000"/>
          <w:lang w:val="en-GB"/>
        </w:rPr>
        <w:t>.</w:t>
      </w:r>
    </w:p>
    <w:p w14:paraId="160382FA" w14:textId="77777777" w:rsidR="0088737F" w:rsidRPr="0088737F" w:rsidRDefault="0088737F" w:rsidP="0088737F">
      <w:pPr>
        <w:jc w:val="both"/>
        <w:rPr>
          <w:rFonts w:cs="Brandon Grotesque Regular"/>
          <w:color w:val="000000"/>
          <w:lang w:val="en-GB"/>
        </w:rPr>
      </w:pPr>
    </w:p>
    <w:p w14:paraId="502B1C89" w14:textId="5E71AA5A" w:rsidR="00907E68" w:rsidRDefault="00907E68" w:rsidP="00907E68">
      <w:pPr>
        <w:jc w:val="both"/>
        <w:rPr>
          <w:lang w:val="en-GB"/>
        </w:rPr>
      </w:pPr>
      <w:r w:rsidRPr="00E62696">
        <w:rPr>
          <w:lang w:val="en-GB"/>
        </w:rPr>
        <w:t>NSs implement direct PS services</w:t>
      </w:r>
      <w:r w:rsidR="00BF7C22">
        <w:rPr>
          <w:lang w:val="en-GB"/>
        </w:rPr>
        <w:t xml:space="preserve"> in order to achieve outcome 3 -</w:t>
      </w:r>
      <w:r w:rsidR="00BF7C22" w:rsidRPr="00E62696">
        <w:rPr>
          <w:lang w:val="en-GB"/>
        </w:rPr>
        <w:t xml:space="preserve"> the PS </w:t>
      </w:r>
      <w:r w:rsidR="00BF7C22">
        <w:rPr>
          <w:lang w:val="en-GB"/>
        </w:rPr>
        <w:t>well-being</w:t>
      </w:r>
      <w:r w:rsidR="00BF7C22" w:rsidRPr="00E62696">
        <w:rPr>
          <w:lang w:val="en-GB"/>
        </w:rPr>
        <w:t xml:space="preserve"> of beneficiaries</w:t>
      </w:r>
      <w:r w:rsidR="0088737F">
        <w:rPr>
          <w:lang w:val="en-GB"/>
        </w:rPr>
        <w:t xml:space="preserve">. </w:t>
      </w:r>
      <w:r w:rsidRPr="00E62696">
        <w:rPr>
          <w:lang w:val="en-GB"/>
        </w:rPr>
        <w:t xml:space="preserve">These </w:t>
      </w:r>
      <w:r w:rsidR="00BF7C22">
        <w:rPr>
          <w:lang w:val="en-GB"/>
        </w:rPr>
        <w:t xml:space="preserve">services </w:t>
      </w:r>
      <w:r w:rsidRPr="00E62696">
        <w:rPr>
          <w:lang w:val="en-GB"/>
        </w:rPr>
        <w:t>cover a broad range of PS interventions and approaches tailored for various target beneficiaries, their families and communities.</w:t>
      </w:r>
      <w:r w:rsidR="0073037D">
        <w:rPr>
          <w:lang w:val="en-GB"/>
        </w:rPr>
        <w:t xml:space="preserve"> </w:t>
      </w:r>
      <w:r w:rsidRPr="00E62696">
        <w:rPr>
          <w:lang w:val="en-GB"/>
        </w:rPr>
        <w:t xml:space="preserve">Some common PS interventions and approaches implemented by NSs are described in the publication </w:t>
      </w:r>
      <w:r w:rsidRPr="00E62696">
        <w:rPr>
          <w:i/>
          <w:lang w:val="en-GB"/>
        </w:rPr>
        <w:t>Strengthening Resilience</w:t>
      </w:r>
      <w:r w:rsidRPr="00E62696">
        <w:rPr>
          <w:rStyle w:val="FootnoteReference"/>
          <w:lang w:val="en-GB"/>
        </w:rPr>
        <w:footnoteReference w:id="5"/>
      </w:r>
      <w:r w:rsidRPr="00E62696">
        <w:rPr>
          <w:lang w:val="en-GB"/>
        </w:rPr>
        <w:t xml:space="preserve"> and </w:t>
      </w:r>
      <w:r w:rsidR="008B55D4">
        <w:rPr>
          <w:lang w:val="en-GB"/>
        </w:rPr>
        <w:t xml:space="preserve">in </w:t>
      </w:r>
      <w:r w:rsidRPr="00E62696">
        <w:rPr>
          <w:lang w:val="en-GB"/>
        </w:rPr>
        <w:t xml:space="preserve">other </w:t>
      </w:r>
      <w:r w:rsidR="005A53CE">
        <w:rPr>
          <w:lang w:val="en-GB"/>
        </w:rPr>
        <w:t>PS</w:t>
      </w:r>
      <w:r w:rsidRPr="00E62696">
        <w:rPr>
          <w:lang w:val="en-GB"/>
        </w:rPr>
        <w:t xml:space="preserve"> Centre publications.</w:t>
      </w:r>
      <w:r w:rsidR="0073037D">
        <w:rPr>
          <w:lang w:val="en-GB"/>
        </w:rPr>
        <w:t xml:space="preserve"> </w:t>
      </w:r>
      <w:r w:rsidRPr="00E62696">
        <w:rPr>
          <w:lang w:val="en-GB"/>
        </w:rPr>
        <w:t xml:space="preserve">Activities implemented may include, for example: </w:t>
      </w:r>
    </w:p>
    <w:p w14:paraId="384B6A1B" w14:textId="77777777" w:rsidR="00F11E4B" w:rsidRPr="00E62696" w:rsidRDefault="00F11E4B" w:rsidP="00907E68">
      <w:pPr>
        <w:jc w:val="both"/>
        <w:rPr>
          <w:lang w:val="en-GB"/>
        </w:rPr>
      </w:pPr>
    </w:p>
    <w:p w14:paraId="20F286B8" w14:textId="49A1286B" w:rsidR="00907E68" w:rsidRPr="00E91A8C" w:rsidRDefault="00AA4753" w:rsidP="00907E68">
      <w:pPr>
        <w:pStyle w:val="ListParagraph"/>
        <w:numPr>
          <w:ilvl w:val="0"/>
          <w:numId w:val="9"/>
        </w:numPr>
        <w:rPr>
          <w:sz w:val="20"/>
        </w:rPr>
      </w:pPr>
      <w:r>
        <w:rPr>
          <w:sz w:val="20"/>
        </w:rPr>
        <w:t>p</w:t>
      </w:r>
      <w:r w:rsidR="00907E68" w:rsidRPr="00E91A8C">
        <w:rPr>
          <w:sz w:val="20"/>
        </w:rPr>
        <w:t>sychological first aid</w:t>
      </w:r>
    </w:p>
    <w:p w14:paraId="1326F73F" w14:textId="46987606" w:rsidR="00907E68" w:rsidRPr="00E91A8C" w:rsidRDefault="00AA4753" w:rsidP="00907E68">
      <w:pPr>
        <w:pStyle w:val="ListParagraph"/>
        <w:numPr>
          <w:ilvl w:val="0"/>
          <w:numId w:val="9"/>
        </w:numPr>
        <w:rPr>
          <w:sz w:val="20"/>
        </w:rPr>
      </w:pPr>
      <w:r>
        <w:rPr>
          <w:sz w:val="20"/>
        </w:rPr>
        <w:t>l</w:t>
      </w:r>
      <w:r w:rsidR="00907E68" w:rsidRPr="00E91A8C">
        <w:rPr>
          <w:sz w:val="20"/>
        </w:rPr>
        <w:t>ay counse</w:t>
      </w:r>
      <w:r w:rsidR="00174F1C" w:rsidRPr="00E91A8C">
        <w:rPr>
          <w:sz w:val="20"/>
        </w:rPr>
        <w:t>l</w:t>
      </w:r>
      <w:r w:rsidR="00907E68" w:rsidRPr="00E91A8C">
        <w:rPr>
          <w:sz w:val="20"/>
        </w:rPr>
        <w:t>ling</w:t>
      </w:r>
    </w:p>
    <w:p w14:paraId="58E7DA6A" w14:textId="61F4A642" w:rsidR="00907E68" w:rsidRPr="00E91A8C" w:rsidRDefault="00AA4753" w:rsidP="00907E68">
      <w:pPr>
        <w:pStyle w:val="ListParagraph"/>
        <w:numPr>
          <w:ilvl w:val="0"/>
          <w:numId w:val="9"/>
        </w:numPr>
        <w:rPr>
          <w:sz w:val="20"/>
        </w:rPr>
      </w:pPr>
      <w:r>
        <w:rPr>
          <w:sz w:val="20"/>
        </w:rPr>
        <w:t>p</w:t>
      </w:r>
      <w:r w:rsidR="00907E68" w:rsidRPr="00E91A8C">
        <w:rPr>
          <w:sz w:val="20"/>
        </w:rPr>
        <w:t>eer support</w:t>
      </w:r>
    </w:p>
    <w:p w14:paraId="51B30CFE" w14:textId="019B2944" w:rsidR="00907E68" w:rsidRPr="00E91A8C" w:rsidRDefault="00AA4753" w:rsidP="00907E68">
      <w:pPr>
        <w:pStyle w:val="ListParagraph"/>
        <w:numPr>
          <w:ilvl w:val="0"/>
          <w:numId w:val="9"/>
        </w:numPr>
        <w:rPr>
          <w:sz w:val="20"/>
        </w:rPr>
      </w:pPr>
      <w:r>
        <w:rPr>
          <w:sz w:val="20"/>
        </w:rPr>
        <w:t>s</w:t>
      </w:r>
      <w:r w:rsidR="00907E68" w:rsidRPr="00E91A8C">
        <w:rPr>
          <w:sz w:val="20"/>
        </w:rPr>
        <w:t>upport groups</w:t>
      </w:r>
    </w:p>
    <w:p w14:paraId="5D06491C" w14:textId="388ACFC6" w:rsidR="00907E68" w:rsidRPr="00E91A8C" w:rsidRDefault="00AA4753" w:rsidP="00907E68">
      <w:pPr>
        <w:pStyle w:val="ListParagraph"/>
        <w:numPr>
          <w:ilvl w:val="0"/>
          <w:numId w:val="9"/>
        </w:numPr>
        <w:rPr>
          <w:sz w:val="20"/>
        </w:rPr>
      </w:pPr>
      <w:r>
        <w:rPr>
          <w:sz w:val="20"/>
        </w:rPr>
        <w:t>s</w:t>
      </w:r>
      <w:r w:rsidR="00907E68" w:rsidRPr="00E91A8C">
        <w:rPr>
          <w:sz w:val="20"/>
        </w:rPr>
        <w:t>elf-help groups</w:t>
      </w:r>
    </w:p>
    <w:p w14:paraId="552F9308" w14:textId="4051B001" w:rsidR="00907E68" w:rsidRPr="00E91A8C" w:rsidRDefault="00AA4753" w:rsidP="00907E68">
      <w:pPr>
        <w:pStyle w:val="ListParagraph"/>
        <w:numPr>
          <w:ilvl w:val="0"/>
          <w:numId w:val="9"/>
        </w:numPr>
        <w:rPr>
          <w:sz w:val="20"/>
        </w:rPr>
      </w:pPr>
      <w:r>
        <w:rPr>
          <w:sz w:val="20"/>
        </w:rPr>
        <w:t>l</w:t>
      </w:r>
      <w:r w:rsidR="00907E68" w:rsidRPr="00E91A8C">
        <w:rPr>
          <w:sz w:val="20"/>
        </w:rPr>
        <w:t>ife skills</w:t>
      </w:r>
    </w:p>
    <w:p w14:paraId="1D288E46" w14:textId="18D9E9D6" w:rsidR="00907E68" w:rsidRPr="00E91A8C" w:rsidRDefault="00AA4753" w:rsidP="00907E68">
      <w:pPr>
        <w:pStyle w:val="ListParagraph"/>
        <w:numPr>
          <w:ilvl w:val="0"/>
          <w:numId w:val="9"/>
        </w:numPr>
        <w:rPr>
          <w:sz w:val="20"/>
        </w:rPr>
      </w:pPr>
      <w:r>
        <w:rPr>
          <w:sz w:val="20"/>
        </w:rPr>
        <w:t>p</w:t>
      </w:r>
      <w:r w:rsidR="00907E68" w:rsidRPr="00E91A8C">
        <w:rPr>
          <w:sz w:val="20"/>
        </w:rPr>
        <w:t>sycho-education</w:t>
      </w:r>
    </w:p>
    <w:p w14:paraId="37E6CA47" w14:textId="7AEC778D" w:rsidR="00907E68" w:rsidRPr="00E91A8C" w:rsidRDefault="00AA4753" w:rsidP="00630120">
      <w:pPr>
        <w:pStyle w:val="ListParagraph"/>
        <w:numPr>
          <w:ilvl w:val="0"/>
          <w:numId w:val="9"/>
        </w:numPr>
        <w:rPr>
          <w:sz w:val="20"/>
        </w:rPr>
      </w:pPr>
      <w:r>
        <w:rPr>
          <w:sz w:val="20"/>
        </w:rPr>
        <w:t>m</w:t>
      </w:r>
      <w:r w:rsidR="00907E68" w:rsidRPr="00E91A8C">
        <w:rPr>
          <w:sz w:val="20"/>
        </w:rPr>
        <w:t>aking referrals</w:t>
      </w:r>
    </w:p>
    <w:p w14:paraId="2BEADE23" w14:textId="5CB360FF" w:rsidR="00907E68" w:rsidRPr="00E91A8C" w:rsidRDefault="00AA4753" w:rsidP="00907E68">
      <w:pPr>
        <w:pStyle w:val="ListParagraph"/>
        <w:numPr>
          <w:ilvl w:val="0"/>
          <w:numId w:val="9"/>
        </w:numPr>
        <w:rPr>
          <w:sz w:val="20"/>
        </w:rPr>
      </w:pPr>
      <w:r>
        <w:rPr>
          <w:sz w:val="20"/>
        </w:rPr>
        <w:t>a</w:t>
      </w:r>
      <w:r w:rsidR="00907E68" w:rsidRPr="00E91A8C">
        <w:rPr>
          <w:sz w:val="20"/>
        </w:rPr>
        <w:t>dvocacy</w:t>
      </w:r>
    </w:p>
    <w:p w14:paraId="6C589E1C" w14:textId="689CEB61" w:rsidR="00907E68" w:rsidRPr="00E91A8C" w:rsidRDefault="00AA4753" w:rsidP="00907E68">
      <w:pPr>
        <w:pStyle w:val="ListParagraph"/>
        <w:numPr>
          <w:ilvl w:val="0"/>
          <w:numId w:val="9"/>
        </w:numPr>
        <w:rPr>
          <w:sz w:val="20"/>
        </w:rPr>
      </w:pPr>
      <w:r>
        <w:rPr>
          <w:sz w:val="20"/>
        </w:rPr>
        <w:t>t</w:t>
      </w:r>
      <w:r w:rsidR="00907E68" w:rsidRPr="00E91A8C">
        <w:rPr>
          <w:sz w:val="20"/>
        </w:rPr>
        <w:t>raining</w:t>
      </w:r>
    </w:p>
    <w:p w14:paraId="1EB67742" w14:textId="66FED2C9" w:rsidR="00907E68" w:rsidRPr="00E91A8C" w:rsidRDefault="00AA4753" w:rsidP="00907E68">
      <w:pPr>
        <w:pStyle w:val="ListParagraph"/>
        <w:numPr>
          <w:ilvl w:val="0"/>
          <w:numId w:val="9"/>
        </w:numPr>
        <w:rPr>
          <w:sz w:val="20"/>
        </w:rPr>
      </w:pPr>
      <w:r>
        <w:rPr>
          <w:sz w:val="20"/>
        </w:rPr>
        <w:t>r</w:t>
      </w:r>
      <w:r w:rsidR="00907E68" w:rsidRPr="00E91A8C">
        <w:rPr>
          <w:sz w:val="20"/>
        </w:rPr>
        <w:t>ecreational and creative activities</w:t>
      </w:r>
    </w:p>
    <w:p w14:paraId="5909E5C8" w14:textId="58E94E19" w:rsidR="00907E68" w:rsidRPr="00E91A8C" w:rsidRDefault="00AA4753" w:rsidP="00907E68">
      <w:pPr>
        <w:pStyle w:val="ListParagraph"/>
        <w:numPr>
          <w:ilvl w:val="0"/>
          <w:numId w:val="9"/>
        </w:numPr>
        <w:rPr>
          <w:sz w:val="20"/>
        </w:rPr>
      </w:pPr>
      <w:proofErr w:type="gramStart"/>
      <w:r>
        <w:rPr>
          <w:sz w:val="20"/>
        </w:rPr>
        <w:t>s</w:t>
      </w:r>
      <w:r w:rsidR="00907E68" w:rsidRPr="00E91A8C">
        <w:rPr>
          <w:sz w:val="20"/>
        </w:rPr>
        <w:t>ports</w:t>
      </w:r>
      <w:proofErr w:type="gramEnd"/>
      <w:r w:rsidR="00907E68" w:rsidRPr="00E91A8C">
        <w:rPr>
          <w:sz w:val="20"/>
        </w:rPr>
        <w:t xml:space="preserve"> and physical activities</w:t>
      </w:r>
      <w:r w:rsidR="008B55D4">
        <w:rPr>
          <w:sz w:val="20"/>
        </w:rPr>
        <w:t>.</w:t>
      </w:r>
    </w:p>
    <w:p w14:paraId="6BC11C72" w14:textId="77777777" w:rsidR="00907E68" w:rsidRPr="00E62696" w:rsidRDefault="00907E68" w:rsidP="00907E68">
      <w:pPr>
        <w:jc w:val="both"/>
        <w:rPr>
          <w:lang w:val="en-GB"/>
        </w:rPr>
      </w:pPr>
    </w:p>
    <w:p w14:paraId="6A6D25BE" w14:textId="0B61E6E7" w:rsidR="00907E68" w:rsidRPr="00E62696" w:rsidRDefault="008B55D4" w:rsidP="00907E68">
      <w:pPr>
        <w:jc w:val="both"/>
        <w:rPr>
          <w:lang w:val="en-GB"/>
        </w:rPr>
      </w:pPr>
      <w:r>
        <w:rPr>
          <w:lang w:val="en-GB"/>
        </w:rPr>
        <w:t>It is very</w:t>
      </w:r>
      <w:r w:rsidR="00907E68" w:rsidRPr="00E62696">
        <w:rPr>
          <w:lang w:val="en-GB"/>
        </w:rPr>
        <w:t xml:space="preserve"> importan</w:t>
      </w:r>
      <w:r>
        <w:rPr>
          <w:lang w:val="en-GB"/>
        </w:rPr>
        <w:t>t</w:t>
      </w:r>
      <w:r w:rsidR="00907E68" w:rsidRPr="00E62696">
        <w:rPr>
          <w:lang w:val="en-GB"/>
        </w:rPr>
        <w:t xml:space="preserve"> </w:t>
      </w:r>
      <w:r>
        <w:rPr>
          <w:lang w:val="en-GB"/>
        </w:rPr>
        <w:t>to</w:t>
      </w:r>
      <w:r w:rsidR="00907E68" w:rsidRPr="00E62696">
        <w:rPr>
          <w:lang w:val="en-GB"/>
        </w:rPr>
        <w:t xml:space="preserve"> creat</w:t>
      </w:r>
      <w:r>
        <w:rPr>
          <w:lang w:val="en-GB"/>
        </w:rPr>
        <w:t>e</w:t>
      </w:r>
      <w:r w:rsidR="00907E68" w:rsidRPr="00E62696">
        <w:rPr>
          <w:lang w:val="en-GB"/>
        </w:rPr>
        <w:t xml:space="preserve"> a culture of non-violence and peace in achieving PS </w:t>
      </w:r>
      <w:r w:rsidR="0073037D">
        <w:rPr>
          <w:lang w:val="en-GB"/>
        </w:rPr>
        <w:t>well-being</w:t>
      </w:r>
      <w:r w:rsidR="00907E68" w:rsidRPr="00E62696">
        <w:rPr>
          <w:lang w:val="en-GB"/>
        </w:rPr>
        <w:t xml:space="preserve"> for target beneficiaries and communities</w:t>
      </w:r>
      <w:r>
        <w:rPr>
          <w:lang w:val="en-GB"/>
        </w:rPr>
        <w:t>.</w:t>
      </w:r>
      <w:r w:rsidR="00907E68" w:rsidRPr="00E62696">
        <w:rPr>
          <w:lang w:val="en-GB"/>
        </w:rPr>
        <w:t xml:space="preserve"> PS approaches and interventions regularly incorporate and address VP/prote</w:t>
      </w:r>
      <w:r w:rsidR="00EC130B">
        <w:rPr>
          <w:lang w:val="en-GB"/>
        </w:rPr>
        <w:t xml:space="preserve">ction concerns and vice versa. </w:t>
      </w:r>
      <w:r w:rsidR="00907E68" w:rsidRPr="00E62696">
        <w:rPr>
          <w:lang w:val="en-GB"/>
        </w:rPr>
        <w:t>For example, safe spaces may be established for at-risk groups, such as children affected by crisis events or women survivors of domestic violence.</w:t>
      </w:r>
      <w:r w:rsidR="0073037D">
        <w:rPr>
          <w:lang w:val="en-GB"/>
        </w:rPr>
        <w:t xml:space="preserve"> </w:t>
      </w:r>
      <w:r w:rsidR="00907E68" w:rsidRPr="00E62696">
        <w:rPr>
          <w:lang w:val="en-GB"/>
        </w:rPr>
        <w:t>The space itself is constructed to certain VP/protection standards to ensure they are inclusive, accessible and appropriate to the target group.</w:t>
      </w:r>
      <w:r w:rsidR="0073037D">
        <w:rPr>
          <w:lang w:val="en-GB"/>
        </w:rPr>
        <w:t xml:space="preserve"> </w:t>
      </w:r>
      <w:r w:rsidR="00907E68" w:rsidRPr="00E62696">
        <w:rPr>
          <w:lang w:val="en-GB"/>
        </w:rPr>
        <w:t xml:space="preserve">Within the safe space, PS programmes are implemented to support coping, recovery and PS </w:t>
      </w:r>
      <w:r w:rsidR="0073037D">
        <w:rPr>
          <w:lang w:val="en-GB"/>
        </w:rPr>
        <w:t>well-being</w:t>
      </w:r>
      <w:r w:rsidR="00907E68" w:rsidRPr="00E62696">
        <w:rPr>
          <w:lang w:val="en-GB"/>
        </w:rPr>
        <w:t xml:space="preserve"> of participants.</w:t>
      </w:r>
      <w:r w:rsidR="0073037D">
        <w:rPr>
          <w:lang w:val="en-GB"/>
        </w:rPr>
        <w:t xml:space="preserve"> </w:t>
      </w:r>
      <w:r w:rsidR="00907E68" w:rsidRPr="00E62696">
        <w:rPr>
          <w:lang w:val="en-GB"/>
        </w:rPr>
        <w:t xml:space="preserve">These may include support or self-help groups for </w:t>
      </w:r>
      <w:proofErr w:type="gramStart"/>
      <w:r w:rsidR="00907E68" w:rsidRPr="00E62696">
        <w:rPr>
          <w:lang w:val="en-GB"/>
        </w:rPr>
        <w:t>women,</w:t>
      </w:r>
      <w:proofErr w:type="gramEnd"/>
      <w:r w:rsidR="00907E68" w:rsidRPr="00E62696">
        <w:rPr>
          <w:lang w:val="en-GB"/>
        </w:rPr>
        <w:t xml:space="preserve"> or structured creative and play activities for children.</w:t>
      </w:r>
      <w:r w:rsidR="0073037D">
        <w:rPr>
          <w:lang w:val="en-GB"/>
        </w:rPr>
        <w:t xml:space="preserve"> </w:t>
      </w:r>
    </w:p>
    <w:p w14:paraId="784DCC40" w14:textId="77777777" w:rsidR="00907E68" w:rsidRPr="00E62696" w:rsidRDefault="00907E68" w:rsidP="00907E68">
      <w:pPr>
        <w:jc w:val="both"/>
        <w:rPr>
          <w:lang w:val="en-GB"/>
        </w:rPr>
      </w:pPr>
    </w:p>
    <w:p w14:paraId="5BA1B879" w14:textId="52121675" w:rsidR="00907E68" w:rsidRPr="00E62696" w:rsidRDefault="00907E68" w:rsidP="00907E68">
      <w:pPr>
        <w:jc w:val="both"/>
        <w:rPr>
          <w:lang w:val="en-GB"/>
        </w:rPr>
      </w:pPr>
      <w:r w:rsidRPr="00E62696">
        <w:rPr>
          <w:lang w:val="en-GB"/>
        </w:rPr>
        <w:t>Training in VP/protection concerns is routinely included within capacity building for NS staff and volunteers, so that they may have the skills and knowledge to identify and respond to VP/protection issues when they arise within PS programmes.</w:t>
      </w:r>
      <w:r w:rsidR="0073037D">
        <w:rPr>
          <w:lang w:val="en-GB"/>
        </w:rPr>
        <w:t xml:space="preserve"> </w:t>
      </w:r>
      <w:r w:rsidRPr="00E62696">
        <w:rPr>
          <w:lang w:val="en-GB"/>
        </w:rPr>
        <w:t>Similarly, psycho-education about VP/protection issues is given to participants in PS programmes and the general community</w:t>
      </w:r>
      <w:r w:rsidR="008B55D4">
        <w:rPr>
          <w:lang w:val="en-GB"/>
        </w:rPr>
        <w:t xml:space="preserve">. </w:t>
      </w:r>
      <w:r w:rsidRPr="00E62696">
        <w:rPr>
          <w:lang w:val="en-GB"/>
        </w:rPr>
        <w:t xml:space="preserve"> </w:t>
      </w:r>
      <w:r w:rsidR="008B55D4">
        <w:rPr>
          <w:lang w:val="en-GB"/>
        </w:rPr>
        <w:t>D</w:t>
      </w:r>
      <w:r w:rsidRPr="00E62696">
        <w:rPr>
          <w:lang w:val="en-GB"/>
        </w:rPr>
        <w:t>irect and indirect beneficiaries of PS programmes can</w:t>
      </w:r>
      <w:r w:rsidR="008B55D4">
        <w:rPr>
          <w:lang w:val="en-GB"/>
        </w:rPr>
        <w:t xml:space="preserve"> then</w:t>
      </w:r>
      <w:r w:rsidRPr="00E62696">
        <w:rPr>
          <w:lang w:val="en-GB"/>
        </w:rPr>
        <w:t xml:space="preserve"> help to improve safety for at-risk groups and </w:t>
      </w:r>
      <w:r w:rsidR="008B55D4">
        <w:rPr>
          <w:lang w:val="en-GB"/>
        </w:rPr>
        <w:t xml:space="preserve">establish </w:t>
      </w:r>
      <w:r w:rsidRPr="00E62696">
        <w:rPr>
          <w:lang w:val="en-GB"/>
        </w:rPr>
        <w:t>a culture of non-violence and peace within families and the larger community.</w:t>
      </w:r>
    </w:p>
    <w:p w14:paraId="662ED24C" w14:textId="77777777" w:rsidR="00907E68" w:rsidRPr="00E62696" w:rsidRDefault="00907E68" w:rsidP="00907E68">
      <w:pPr>
        <w:jc w:val="both"/>
        <w:rPr>
          <w:lang w:val="en-GB"/>
        </w:rPr>
      </w:pPr>
    </w:p>
    <w:p w14:paraId="2D468D5F" w14:textId="2D7CB1FE" w:rsidR="00907E68" w:rsidRPr="00907E68" w:rsidRDefault="00907E68" w:rsidP="00907E68">
      <w:pPr>
        <w:rPr>
          <w:lang w:val="en-GB"/>
        </w:rPr>
      </w:pPr>
      <w:r w:rsidRPr="00E62696">
        <w:rPr>
          <w:lang w:val="en-GB"/>
        </w:rPr>
        <w:t>Many PS programmes are targeted specifically to support children’s resilience</w:t>
      </w:r>
      <w:r w:rsidR="008B55D4">
        <w:rPr>
          <w:lang w:val="en-GB"/>
        </w:rPr>
        <w:t>.</w:t>
      </w:r>
      <w:r w:rsidRPr="00E62696">
        <w:rPr>
          <w:lang w:val="en-GB"/>
        </w:rPr>
        <w:t xml:space="preserve"> </w:t>
      </w:r>
      <w:r w:rsidR="008B55D4">
        <w:rPr>
          <w:lang w:val="en-GB"/>
        </w:rPr>
        <w:t>A</w:t>
      </w:r>
      <w:r w:rsidRPr="00E62696">
        <w:rPr>
          <w:lang w:val="en-GB"/>
        </w:rPr>
        <w:t xml:space="preserve">ctivities </w:t>
      </w:r>
      <w:r w:rsidR="008B55D4">
        <w:rPr>
          <w:lang w:val="en-GB"/>
        </w:rPr>
        <w:t xml:space="preserve">are </w:t>
      </w:r>
      <w:r w:rsidRPr="00E62696">
        <w:rPr>
          <w:lang w:val="en-GB"/>
        </w:rPr>
        <w:t>specifically designed for children and youth of different age groups, their families and caregivers and the community that supports them (e.g., teachers, community leaders).</w:t>
      </w:r>
      <w:r w:rsidR="0073037D">
        <w:rPr>
          <w:lang w:val="en-GB"/>
        </w:rPr>
        <w:t xml:space="preserve"> </w:t>
      </w:r>
      <w:r w:rsidRPr="00E62696">
        <w:rPr>
          <w:lang w:val="en-GB"/>
        </w:rPr>
        <w:t xml:space="preserve"> </w:t>
      </w:r>
    </w:p>
    <w:p w14:paraId="06AA2E3C" w14:textId="77777777" w:rsidR="00EC130B" w:rsidRDefault="00EC130B" w:rsidP="00630120">
      <w:pPr>
        <w:rPr>
          <w:lang w:val="en-GB"/>
        </w:rPr>
      </w:pPr>
    </w:p>
    <w:p w14:paraId="49BC7A87" w14:textId="6151452B" w:rsidR="00630120" w:rsidRPr="00985B19" w:rsidRDefault="00EC130B" w:rsidP="00630120">
      <w:pPr>
        <w:rPr>
          <w:lang w:val="en-GB"/>
        </w:rPr>
      </w:pPr>
      <w:r>
        <w:rPr>
          <w:lang w:val="en-GB"/>
        </w:rPr>
        <w:t xml:space="preserve">Reaching the desired outcome largely depends on the target group having access to the respective interventions </w:t>
      </w:r>
      <w:r w:rsidR="008B55D4">
        <w:rPr>
          <w:lang w:val="en-GB"/>
        </w:rPr>
        <w:t>and</w:t>
      </w:r>
      <w:r w:rsidR="00630120">
        <w:rPr>
          <w:lang w:val="en-GB"/>
        </w:rPr>
        <w:t xml:space="preserve"> on staff and volunteers’ knowledge and ability to implement and ensure quality standards</w:t>
      </w:r>
      <w:r>
        <w:rPr>
          <w:lang w:val="en-GB"/>
        </w:rPr>
        <w:t xml:space="preserve"> for the interventions</w:t>
      </w:r>
      <w:r w:rsidR="005A53CE">
        <w:rPr>
          <w:lang w:val="en-GB"/>
        </w:rPr>
        <w:t xml:space="preserve">. </w:t>
      </w:r>
      <w:r w:rsidR="008B55D4">
        <w:rPr>
          <w:lang w:val="en-GB"/>
        </w:rPr>
        <w:t>A</w:t>
      </w:r>
      <w:r w:rsidR="00630120" w:rsidRPr="00985B19">
        <w:rPr>
          <w:lang w:val="en-GB"/>
        </w:rPr>
        <w:t xml:space="preserve"> set of quality standards for PS programmes has been developed </w:t>
      </w:r>
      <w:r w:rsidR="008B55D4">
        <w:rPr>
          <w:lang w:val="en-GB"/>
        </w:rPr>
        <w:t>for</w:t>
      </w:r>
      <w:r w:rsidR="008B55D4" w:rsidRPr="00985B19">
        <w:rPr>
          <w:lang w:val="en-GB"/>
        </w:rPr>
        <w:t xml:space="preserve"> this guide</w:t>
      </w:r>
      <w:r w:rsidR="008B55D4">
        <w:rPr>
          <w:lang w:val="en-GB"/>
        </w:rPr>
        <w:t>,</w:t>
      </w:r>
      <w:r w:rsidR="008B55D4" w:rsidRPr="00985B19">
        <w:rPr>
          <w:lang w:val="en-GB"/>
        </w:rPr>
        <w:t xml:space="preserve"> </w:t>
      </w:r>
      <w:r w:rsidR="00630120" w:rsidRPr="00985B19">
        <w:rPr>
          <w:lang w:val="en-GB"/>
        </w:rPr>
        <w:t>based upon experience and best practice.</w:t>
      </w:r>
      <w:r w:rsidR="0073037D">
        <w:rPr>
          <w:lang w:val="en-GB"/>
        </w:rPr>
        <w:t xml:space="preserve"> </w:t>
      </w:r>
      <w:r w:rsidR="00630120" w:rsidRPr="00985B19">
        <w:rPr>
          <w:lang w:val="en-GB"/>
        </w:rPr>
        <w:t xml:space="preserve">They include, for example, the following </w:t>
      </w:r>
      <w:r w:rsidR="008B55D4">
        <w:rPr>
          <w:lang w:val="en-GB"/>
        </w:rPr>
        <w:t>features</w:t>
      </w:r>
      <w:r w:rsidR="00630120" w:rsidRPr="00985B19">
        <w:rPr>
          <w:lang w:val="en-GB"/>
        </w:rPr>
        <w:t>:</w:t>
      </w:r>
    </w:p>
    <w:p w14:paraId="5EB578DD" w14:textId="05D768AD" w:rsidR="00630120" w:rsidRPr="0070248D" w:rsidRDefault="008B55D4" w:rsidP="00630120">
      <w:pPr>
        <w:pStyle w:val="ListParagraph"/>
        <w:numPr>
          <w:ilvl w:val="0"/>
          <w:numId w:val="6"/>
        </w:numPr>
        <w:rPr>
          <w:sz w:val="20"/>
        </w:rPr>
      </w:pPr>
      <w:r>
        <w:rPr>
          <w:sz w:val="20"/>
        </w:rPr>
        <w:t>They are a</w:t>
      </w:r>
      <w:r w:rsidR="00630120" w:rsidRPr="0070248D">
        <w:rPr>
          <w:sz w:val="20"/>
        </w:rPr>
        <w:t>ppropriate to the needs of beneficiaries (based on needs assessment)</w:t>
      </w:r>
      <w:r>
        <w:rPr>
          <w:sz w:val="20"/>
        </w:rPr>
        <w:t>.</w:t>
      </w:r>
    </w:p>
    <w:p w14:paraId="72EA9EBB" w14:textId="33D77776" w:rsidR="00630120" w:rsidRPr="0070248D" w:rsidRDefault="008B55D4" w:rsidP="00630120">
      <w:pPr>
        <w:pStyle w:val="ListParagraph"/>
        <w:numPr>
          <w:ilvl w:val="0"/>
          <w:numId w:val="6"/>
        </w:numPr>
        <w:rPr>
          <w:sz w:val="20"/>
        </w:rPr>
      </w:pPr>
      <w:r>
        <w:rPr>
          <w:sz w:val="20"/>
        </w:rPr>
        <w:t>They are p</w:t>
      </w:r>
      <w:r w:rsidR="00630120" w:rsidRPr="0070248D">
        <w:rPr>
          <w:sz w:val="20"/>
        </w:rPr>
        <w:t>articipatory (</w:t>
      </w:r>
      <w:r w:rsidR="00A56FF2">
        <w:rPr>
          <w:sz w:val="20"/>
        </w:rPr>
        <w:t xml:space="preserve">promoting the </w:t>
      </w:r>
      <w:r w:rsidR="00630120" w:rsidRPr="0070248D">
        <w:rPr>
          <w:sz w:val="20"/>
        </w:rPr>
        <w:t>involve</w:t>
      </w:r>
      <w:r w:rsidR="00A56FF2">
        <w:rPr>
          <w:sz w:val="20"/>
        </w:rPr>
        <w:t>ment of</w:t>
      </w:r>
      <w:r w:rsidR="00630120" w:rsidRPr="0070248D">
        <w:rPr>
          <w:sz w:val="20"/>
        </w:rPr>
        <w:t xml:space="preserve"> beneficiaries in design, implementation, monitoring and evaluation)</w:t>
      </w:r>
      <w:r>
        <w:rPr>
          <w:sz w:val="20"/>
        </w:rPr>
        <w:t>.</w:t>
      </w:r>
    </w:p>
    <w:p w14:paraId="2DD87414" w14:textId="6C0EAFB3" w:rsidR="00630120" w:rsidRPr="0070248D" w:rsidRDefault="008B55D4" w:rsidP="00630120">
      <w:pPr>
        <w:pStyle w:val="ListParagraph"/>
        <w:numPr>
          <w:ilvl w:val="0"/>
          <w:numId w:val="6"/>
        </w:numPr>
        <w:rPr>
          <w:sz w:val="20"/>
        </w:rPr>
      </w:pPr>
      <w:r>
        <w:rPr>
          <w:sz w:val="20"/>
        </w:rPr>
        <w:t>They are i</w:t>
      </w:r>
      <w:r w:rsidR="00630120" w:rsidRPr="0070248D">
        <w:rPr>
          <w:sz w:val="20"/>
        </w:rPr>
        <w:t>nclusive (</w:t>
      </w:r>
      <w:r w:rsidR="00A56FF2">
        <w:rPr>
          <w:sz w:val="20"/>
        </w:rPr>
        <w:t xml:space="preserve">in relation to </w:t>
      </w:r>
      <w:r w:rsidR="00630120" w:rsidRPr="0070248D">
        <w:rPr>
          <w:sz w:val="20"/>
        </w:rPr>
        <w:t>gender, age, ethnicity and disabilities)</w:t>
      </w:r>
      <w:r>
        <w:rPr>
          <w:sz w:val="20"/>
        </w:rPr>
        <w:t>.</w:t>
      </w:r>
      <w:r w:rsidR="00630120" w:rsidRPr="0070248D">
        <w:rPr>
          <w:sz w:val="20"/>
        </w:rPr>
        <w:t xml:space="preserve"> </w:t>
      </w:r>
    </w:p>
    <w:p w14:paraId="63E9FEC0" w14:textId="0A774AF6" w:rsidR="00630120" w:rsidRPr="0070248D" w:rsidRDefault="008B55D4" w:rsidP="00630120">
      <w:pPr>
        <w:pStyle w:val="ListParagraph"/>
        <w:numPr>
          <w:ilvl w:val="0"/>
          <w:numId w:val="6"/>
        </w:numPr>
        <w:rPr>
          <w:sz w:val="20"/>
        </w:rPr>
      </w:pPr>
      <w:r>
        <w:rPr>
          <w:sz w:val="20"/>
        </w:rPr>
        <w:t>They f</w:t>
      </w:r>
      <w:r w:rsidR="00630120" w:rsidRPr="0070248D">
        <w:rPr>
          <w:sz w:val="20"/>
        </w:rPr>
        <w:t>ocus on resilience (</w:t>
      </w:r>
      <w:r w:rsidR="00A56FF2">
        <w:rPr>
          <w:sz w:val="20"/>
        </w:rPr>
        <w:t xml:space="preserve">i.e. </w:t>
      </w:r>
      <w:r w:rsidR="00630120" w:rsidRPr="0070248D">
        <w:rPr>
          <w:sz w:val="20"/>
        </w:rPr>
        <w:t xml:space="preserve">personal/family/community strengths) and avoid </w:t>
      </w:r>
      <w:proofErr w:type="spellStart"/>
      <w:r w:rsidR="00630120" w:rsidRPr="0070248D">
        <w:rPr>
          <w:sz w:val="20"/>
        </w:rPr>
        <w:t>pathologising</w:t>
      </w:r>
      <w:proofErr w:type="spellEnd"/>
      <w:r w:rsidR="00630120" w:rsidRPr="0070248D">
        <w:rPr>
          <w:sz w:val="20"/>
        </w:rPr>
        <w:t xml:space="preserve"> common reactions to severe stress</w:t>
      </w:r>
      <w:r>
        <w:rPr>
          <w:sz w:val="20"/>
        </w:rPr>
        <w:t>.</w:t>
      </w:r>
    </w:p>
    <w:p w14:paraId="22DF03A3" w14:textId="1D836642" w:rsidR="00630120" w:rsidRPr="0070248D" w:rsidRDefault="008B55D4" w:rsidP="00630120">
      <w:pPr>
        <w:pStyle w:val="ListParagraph"/>
        <w:numPr>
          <w:ilvl w:val="0"/>
          <w:numId w:val="6"/>
        </w:numPr>
        <w:rPr>
          <w:sz w:val="20"/>
        </w:rPr>
      </w:pPr>
      <w:r>
        <w:rPr>
          <w:sz w:val="20"/>
        </w:rPr>
        <w:t>They r</w:t>
      </w:r>
      <w:r w:rsidR="00630120" w:rsidRPr="0070248D">
        <w:rPr>
          <w:sz w:val="20"/>
        </w:rPr>
        <w:t>ecognize risks and protect people from harm (</w:t>
      </w:r>
      <w:r w:rsidR="00A56FF2">
        <w:rPr>
          <w:sz w:val="20"/>
        </w:rPr>
        <w:t xml:space="preserve">such as </w:t>
      </w:r>
      <w:r w:rsidR="00630120" w:rsidRPr="0070248D">
        <w:rPr>
          <w:sz w:val="20"/>
        </w:rPr>
        <w:t>violence, abuse, exploitation)</w:t>
      </w:r>
      <w:r>
        <w:rPr>
          <w:sz w:val="20"/>
        </w:rPr>
        <w:t>.</w:t>
      </w:r>
    </w:p>
    <w:p w14:paraId="609B4FAA" w14:textId="77777777" w:rsidR="00630120" w:rsidRPr="0070248D" w:rsidRDefault="00630120" w:rsidP="00630120">
      <w:pPr>
        <w:pStyle w:val="ListParagraph"/>
        <w:numPr>
          <w:ilvl w:val="0"/>
          <w:numId w:val="6"/>
        </w:numPr>
        <w:rPr>
          <w:sz w:val="20"/>
        </w:rPr>
      </w:pPr>
      <w:r w:rsidRPr="0070248D">
        <w:rPr>
          <w:sz w:val="20"/>
        </w:rPr>
        <w:t>Where relevant,</w:t>
      </w:r>
      <w:r w:rsidR="008B55D4">
        <w:rPr>
          <w:sz w:val="20"/>
        </w:rPr>
        <w:t xml:space="preserve"> they</w:t>
      </w:r>
      <w:r w:rsidRPr="0070248D">
        <w:rPr>
          <w:sz w:val="20"/>
        </w:rPr>
        <w:t xml:space="preserve"> include a functional referral system</w:t>
      </w:r>
      <w:r w:rsidR="008B55D4">
        <w:rPr>
          <w:sz w:val="20"/>
        </w:rPr>
        <w:t>.</w:t>
      </w:r>
    </w:p>
    <w:p w14:paraId="414C2997" w14:textId="54F6AFDE" w:rsidR="00630120" w:rsidRPr="0070248D" w:rsidRDefault="008B55D4" w:rsidP="00630120">
      <w:pPr>
        <w:pStyle w:val="ListParagraph"/>
        <w:numPr>
          <w:ilvl w:val="0"/>
          <w:numId w:val="6"/>
        </w:numPr>
        <w:rPr>
          <w:sz w:val="20"/>
        </w:rPr>
      </w:pPr>
      <w:r>
        <w:rPr>
          <w:sz w:val="20"/>
        </w:rPr>
        <w:t>They are c</w:t>
      </w:r>
      <w:r w:rsidR="00630120" w:rsidRPr="0070248D">
        <w:rPr>
          <w:sz w:val="20"/>
        </w:rPr>
        <w:t>oordinated with other relevant sectors (</w:t>
      </w:r>
      <w:r w:rsidR="00A56FF2">
        <w:rPr>
          <w:sz w:val="20"/>
        </w:rPr>
        <w:t xml:space="preserve">such as </w:t>
      </w:r>
      <w:r w:rsidR="00630120" w:rsidRPr="0070248D">
        <w:rPr>
          <w:sz w:val="20"/>
        </w:rPr>
        <w:t xml:space="preserve">CP, VP, </w:t>
      </w:r>
      <w:proofErr w:type="gramStart"/>
      <w:r w:rsidR="00630120" w:rsidRPr="0070248D">
        <w:rPr>
          <w:sz w:val="20"/>
        </w:rPr>
        <w:t>gender</w:t>
      </w:r>
      <w:proofErr w:type="gramEnd"/>
      <w:r w:rsidR="00630120" w:rsidRPr="0070248D">
        <w:rPr>
          <w:sz w:val="20"/>
        </w:rPr>
        <w:t>)</w:t>
      </w:r>
      <w:r>
        <w:rPr>
          <w:sz w:val="20"/>
        </w:rPr>
        <w:t>.</w:t>
      </w:r>
    </w:p>
    <w:p w14:paraId="21E450DC" w14:textId="16C5B2D7" w:rsidR="00630120" w:rsidRPr="0070248D" w:rsidRDefault="008B55D4" w:rsidP="00630120">
      <w:pPr>
        <w:pStyle w:val="ListParagraph"/>
        <w:numPr>
          <w:ilvl w:val="0"/>
          <w:numId w:val="6"/>
        </w:numPr>
        <w:rPr>
          <w:sz w:val="20"/>
        </w:rPr>
      </w:pPr>
      <w:r>
        <w:rPr>
          <w:sz w:val="20"/>
        </w:rPr>
        <w:t>They are i</w:t>
      </w:r>
      <w:r w:rsidR="00630120" w:rsidRPr="0070248D">
        <w:rPr>
          <w:sz w:val="20"/>
        </w:rPr>
        <w:t>mplemented by well-trained and supervised staff and volunteers</w:t>
      </w:r>
      <w:r>
        <w:rPr>
          <w:sz w:val="20"/>
        </w:rPr>
        <w:t>.</w:t>
      </w:r>
      <w:r w:rsidR="00630120" w:rsidRPr="0070248D">
        <w:rPr>
          <w:sz w:val="20"/>
        </w:rPr>
        <w:t xml:space="preserve"> </w:t>
      </w:r>
    </w:p>
    <w:p w14:paraId="4EFEDAF1" w14:textId="396A97C1" w:rsidR="00630120" w:rsidRPr="0070248D" w:rsidRDefault="008B55D4" w:rsidP="00630120">
      <w:pPr>
        <w:pStyle w:val="ListParagraph"/>
        <w:numPr>
          <w:ilvl w:val="0"/>
          <w:numId w:val="6"/>
        </w:numPr>
        <w:rPr>
          <w:sz w:val="20"/>
        </w:rPr>
      </w:pPr>
      <w:r>
        <w:rPr>
          <w:sz w:val="20"/>
        </w:rPr>
        <w:lastRenderedPageBreak/>
        <w:t>They are i</w:t>
      </w:r>
      <w:r w:rsidR="00630120" w:rsidRPr="0070248D">
        <w:rPr>
          <w:sz w:val="20"/>
        </w:rPr>
        <w:t>mplemented within staff and volunteer work conditions that meet quality standards (</w:t>
      </w:r>
      <w:r w:rsidR="00A56FF2">
        <w:rPr>
          <w:sz w:val="20"/>
        </w:rPr>
        <w:t xml:space="preserve">regarding </w:t>
      </w:r>
      <w:r w:rsidR="00630120" w:rsidRPr="0070248D">
        <w:rPr>
          <w:sz w:val="20"/>
        </w:rPr>
        <w:t>working hours, clear role, access to supportive supervision</w:t>
      </w:r>
      <w:r w:rsidR="00A56FF2">
        <w:rPr>
          <w:sz w:val="20"/>
        </w:rPr>
        <w:t>, etc.</w:t>
      </w:r>
      <w:r w:rsidR="00630120" w:rsidRPr="0070248D">
        <w:rPr>
          <w:sz w:val="20"/>
        </w:rPr>
        <w:t>)</w:t>
      </w:r>
    </w:p>
    <w:p w14:paraId="6814363B" w14:textId="77777777" w:rsidR="00A62A1D" w:rsidRDefault="00A62A1D" w:rsidP="003519E6">
      <w:pPr>
        <w:rPr>
          <w:lang w:val="en-GB"/>
        </w:rPr>
      </w:pPr>
    </w:p>
    <w:p w14:paraId="6A716766" w14:textId="77777777" w:rsidR="00A62A1D" w:rsidRPr="00E62696" w:rsidRDefault="00A62A1D" w:rsidP="003519E6">
      <w:pPr>
        <w:rPr>
          <w:lang w:val="en-GB"/>
        </w:rPr>
      </w:pPr>
    </w:p>
    <w:tbl>
      <w:tblPr>
        <w:tblStyle w:val="TableGrid"/>
        <w:tblpPr w:leftFromText="180" w:rightFromText="180" w:vertAnchor="text" w:tblpY="1"/>
        <w:tblW w:w="5000" w:type="pct"/>
        <w:tblLook w:val="04A0" w:firstRow="1" w:lastRow="0" w:firstColumn="1" w:lastColumn="0" w:noHBand="0" w:noVBand="1"/>
      </w:tblPr>
      <w:tblGrid>
        <w:gridCol w:w="2910"/>
        <w:gridCol w:w="2911"/>
        <w:gridCol w:w="2909"/>
      </w:tblGrid>
      <w:tr w:rsidR="003519E6" w:rsidRPr="005052F8" w14:paraId="56ADE8AF" w14:textId="77777777" w:rsidTr="00553E40">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481DA9A1" w14:textId="77777777" w:rsidR="00CD09A2" w:rsidRPr="00F37EF3" w:rsidRDefault="005052F8" w:rsidP="00AA4753">
            <w:pPr>
              <w:rPr>
                <w:bCs/>
              </w:rPr>
            </w:pPr>
            <w:r w:rsidRPr="00F37EF3">
              <w:t>Outcome 3</w:t>
            </w:r>
          </w:p>
          <w:p w14:paraId="0FCA15AB" w14:textId="6A6FF4EC" w:rsidR="003519E6" w:rsidRPr="00F32CD2" w:rsidRDefault="00CD09A2" w:rsidP="00AA4753">
            <w:pPr>
              <w:rPr>
                <w:b w:val="0"/>
                <w:bCs/>
              </w:rPr>
            </w:pPr>
            <w:r w:rsidRPr="00F37EF3">
              <w:t>(</w:t>
            </w:r>
            <w:r w:rsidR="005052F8" w:rsidRPr="00F37EF3">
              <w:t>PS service provision</w:t>
            </w:r>
            <w:r w:rsidRPr="00F37EF3">
              <w:t>)</w:t>
            </w:r>
          </w:p>
        </w:tc>
      </w:tr>
      <w:tr w:rsidR="00553E40" w:rsidRPr="00E62696" w14:paraId="7B7CCAEF" w14:textId="77777777" w:rsidTr="00553E40">
        <w:trPr>
          <w:cnfStyle w:val="000000100000" w:firstRow="0" w:lastRow="0" w:firstColumn="0" w:lastColumn="0" w:oddVBand="0" w:evenVBand="0" w:oddHBand="1" w:evenHBand="0" w:firstRowFirstColumn="0" w:firstRowLastColumn="0" w:lastRowFirstColumn="0" w:lastRowLastColumn="0"/>
        </w:trPr>
        <w:tc>
          <w:tcPr>
            <w:tcW w:w="1667" w:type="pct"/>
          </w:tcPr>
          <w:p w14:paraId="68C457D1" w14:textId="77777777" w:rsidR="003519E6" w:rsidRPr="00F37EF3" w:rsidRDefault="003519E6" w:rsidP="00AA4753">
            <w:pPr>
              <w:rPr>
                <w:b/>
              </w:rPr>
            </w:pPr>
            <w:r w:rsidRPr="00F37EF3">
              <w:rPr>
                <w:b/>
              </w:rPr>
              <w:t>Outcome</w:t>
            </w:r>
          </w:p>
        </w:tc>
        <w:tc>
          <w:tcPr>
            <w:tcW w:w="1667" w:type="pct"/>
          </w:tcPr>
          <w:p w14:paraId="4F69C963" w14:textId="77777777" w:rsidR="003519E6" w:rsidRPr="00F37EF3" w:rsidRDefault="003519E6" w:rsidP="00AA4753">
            <w:pPr>
              <w:rPr>
                <w:b/>
              </w:rPr>
            </w:pPr>
            <w:r w:rsidRPr="00F37EF3">
              <w:rPr>
                <w:b/>
              </w:rPr>
              <w:t>Indicators</w:t>
            </w:r>
          </w:p>
        </w:tc>
        <w:tc>
          <w:tcPr>
            <w:tcW w:w="1666" w:type="pct"/>
          </w:tcPr>
          <w:p w14:paraId="285FBA5A" w14:textId="77777777" w:rsidR="003519E6" w:rsidRPr="00F37EF3" w:rsidRDefault="003519E6" w:rsidP="00AA4753">
            <w:pPr>
              <w:rPr>
                <w:b/>
              </w:rPr>
            </w:pPr>
            <w:proofErr w:type="spellStart"/>
            <w:r w:rsidRPr="00F37EF3">
              <w:rPr>
                <w:b/>
              </w:rPr>
              <w:t>MoV</w:t>
            </w:r>
            <w:proofErr w:type="spellEnd"/>
          </w:p>
        </w:tc>
      </w:tr>
      <w:tr w:rsidR="00553E40" w:rsidRPr="00B73934" w14:paraId="5FFFAE79" w14:textId="77777777" w:rsidTr="00553E40">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733EEDF2" w14:textId="77777777" w:rsidR="00F32CD2" w:rsidRPr="00553E40" w:rsidRDefault="00F32CD2" w:rsidP="00F32CD2">
            <w:pPr>
              <w:rPr>
                <w:b/>
              </w:rPr>
            </w:pPr>
            <w:r w:rsidRPr="00553E40">
              <w:rPr>
                <w:b/>
              </w:rPr>
              <w:t>Target population achieves and sustains personal and interpersonal well-being and capacity.</w:t>
            </w:r>
          </w:p>
          <w:p w14:paraId="14A7F50A" w14:textId="4E143661" w:rsidR="00F32CD2" w:rsidRPr="00553E40" w:rsidRDefault="00F32CD2" w:rsidP="00F32CD2"/>
        </w:tc>
        <w:tc>
          <w:tcPr>
            <w:tcW w:w="1667" w:type="pct"/>
          </w:tcPr>
          <w:p w14:paraId="0A703649" w14:textId="77777777" w:rsidR="00F32CD2" w:rsidRPr="00F37EF3" w:rsidRDefault="00F32CD2" w:rsidP="00F32CD2">
            <w:pPr>
              <w:rPr>
                <w:b/>
              </w:rPr>
            </w:pPr>
            <w:r w:rsidRPr="00F37EF3">
              <w:rPr>
                <w:b/>
              </w:rPr>
              <w:t xml:space="preserve">Personal </w:t>
            </w:r>
            <w:r>
              <w:rPr>
                <w:b/>
              </w:rPr>
              <w:t>well-being</w:t>
            </w:r>
          </w:p>
          <w:p w14:paraId="0DDF4419" w14:textId="77777777" w:rsidR="00F32CD2" w:rsidRPr="00F37EF3" w:rsidRDefault="00F32CD2" w:rsidP="00F32CD2">
            <w:r w:rsidRPr="00F37EF3">
              <w:t xml:space="preserve">Target population reports a change in personal </w:t>
            </w:r>
            <w:r>
              <w:t>well-being (e.g. self-confidence, concentration).</w:t>
            </w:r>
          </w:p>
          <w:p w14:paraId="494421B0" w14:textId="77777777" w:rsidR="00F32CD2" w:rsidRPr="00F37EF3" w:rsidRDefault="00F32CD2" w:rsidP="00F32CD2"/>
        </w:tc>
        <w:tc>
          <w:tcPr>
            <w:tcW w:w="1666" w:type="pct"/>
          </w:tcPr>
          <w:p w14:paraId="55CD3607" w14:textId="77777777" w:rsidR="00F32CD2" w:rsidRPr="00F37EF3" w:rsidRDefault="00F32CD2" w:rsidP="00F32CD2">
            <w:r>
              <w:rPr>
                <w:b/>
              </w:rPr>
              <w:t>Well-being</w:t>
            </w:r>
            <w:r w:rsidRPr="00F37EF3">
              <w:rPr>
                <w:b/>
              </w:rPr>
              <w:t xml:space="preserve"> survey</w:t>
            </w:r>
            <w:r w:rsidRPr="00F37EF3">
              <w:t xml:space="preserve"> (locally adapted)</w:t>
            </w:r>
          </w:p>
          <w:p w14:paraId="3C9E8342" w14:textId="77777777" w:rsidR="00F32CD2" w:rsidRPr="00F37EF3" w:rsidRDefault="00F32CD2" w:rsidP="00F32CD2">
            <w:pPr>
              <w:rPr>
                <w:b/>
              </w:rPr>
            </w:pPr>
            <w:r w:rsidRPr="00F37EF3">
              <w:rPr>
                <w:b/>
              </w:rPr>
              <w:t>Focus groups</w:t>
            </w:r>
          </w:p>
          <w:p w14:paraId="281E5737" w14:textId="77777777" w:rsidR="00F32CD2" w:rsidRPr="00F37EF3" w:rsidRDefault="00F32CD2" w:rsidP="00F32CD2">
            <w:pPr>
              <w:rPr>
                <w:b/>
              </w:rPr>
            </w:pPr>
            <w:r w:rsidRPr="00F37EF3">
              <w:rPr>
                <w:b/>
              </w:rPr>
              <w:t>Key informant interviews</w:t>
            </w:r>
          </w:p>
          <w:p w14:paraId="2F04A376" w14:textId="77777777" w:rsidR="00F32CD2" w:rsidRPr="00F37EF3" w:rsidRDefault="00F32CD2" w:rsidP="00F32CD2">
            <w:r w:rsidRPr="00F37EF3">
              <w:rPr>
                <w:b/>
              </w:rPr>
              <w:t>Most significant change methodology</w:t>
            </w:r>
          </w:p>
        </w:tc>
      </w:tr>
      <w:tr w:rsidR="00553E40" w:rsidRPr="00B73934" w14:paraId="0D7FDAAA" w14:textId="77777777" w:rsidTr="00553E40">
        <w:trPr>
          <w:cnfStyle w:val="000000100000" w:firstRow="0" w:lastRow="0" w:firstColumn="0" w:lastColumn="0" w:oddVBand="0" w:evenVBand="0" w:oddHBand="1" w:evenHBand="0" w:firstRowFirstColumn="0" w:firstRowLastColumn="0" w:lastRowFirstColumn="0" w:lastRowLastColumn="0"/>
        </w:trPr>
        <w:tc>
          <w:tcPr>
            <w:tcW w:w="1667" w:type="pct"/>
            <w:vMerge/>
          </w:tcPr>
          <w:p w14:paraId="6ED5322B" w14:textId="77777777" w:rsidR="00F32CD2" w:rsidRPr="00F37EF3" w:rsidRDefault="00F32CD2" w:rsidP="00F32CD2"/>
        </w:tc>
        <w:tc>
          <w:tcPr>
            <w:tcW w:w="1667" w:type="pct"/>
          </w:tcPr>
          <w:p w14:paraId="03F29023" w14:textId="77777777" w:rsidR="00F32CD2" w:rsidRPr="00F37EF3" w:rsidRDefault="00F32CD2" w:rsidP="00F32CD2">
            <w:pPr>
              <w:rPr>
                <w:b/>
              </w:rPr>
            </w:pPr>
            <w:r w:rsidRPr="00F37EF3">
              <w:rPr>
                <w:b/>
              </w:rPr>
              <w:t xml:space="preserve">Interpersonal </w:t>
            </w:r>
            <w:r>
              <w:rPr>
                <w:b/>
              </w:rPr>
              <w:t>well-being</w:t>
            </w:r>
          </w:p>
          <w:p w14:paraId="0B905394" w14:textId="77777777" w:rsidR="00F32CD2" w:rsidRPr="00F37EF3" w:rsidRDefault="00F32CD2" w:rsidP="00F32CD2">
            <w:r w:rsidRPr="00F37EF3">
              <w:t>Target population reports a change i</w:t>
            </w:r>
            <w:r>
              <w:t>n interpersonal well-being (e.g.</w:t>
            </w:r>
            <w:r w:rsidRPr="00F37EF3">
              <w:t xml:space="preserve"> sense of belonging within families and communities).</w:t>
            </w:r>
          </w:p>
        </w:tc>
        <w:tc>
          <w:tcPr>
            <w:tcW w:w="1666" w:type="pct"/>
          </w:tcPr>
          <w:p w14:paraId="3AE30578" w14:textId="77777777" w:rsidR="00F32CD2" w:rsidRPr="00F37EF3" w:rsidRDefault="00F32CD2" w:rsidP="00F32CD2">
            <w:r>
              <w:rPr>
                <w:b/>
              </w:rPr>
              <w:t>Well-being</w:t>
            </w:r>
            <w:r w:rsidRPr="00F37EF3">
              <w:rPr>
                <w:b/>
              </w:rPr>
              <w:t xml:space="preserve"> survey</w:t>
            </w:r>
            <w:r w:rsidRPr="00F37EF3">
              <w:t xml:space="preserve"> (locally adapted)</w:t>
            </w:r>
          </w:p>
          <w:p w14:paraId="3255A8FB" w14:textId="77777777" w:rsidR="00F32CD2" w:rsidRPr="00F37EF3" w:rsidRDefault="00F32CD2" w:rsidP="00F32CD2">
            <w:pPr>
              <w:rPr>
                <w:b/>
              </w:rPr>
            </w:pPr>
            <w:r w:rsidRPr="00F37EF3">
              <w:rPr>
                <w:b/>
              </w:rPr>
              <w:t>Focus groups</w:t>
            </w:r>
          </w:p>
          <w:p w14:paraId="1B407D9A" w14:textId="77777777" w:rsidR="00F32CD2" w:rsidRPr="00F37EF3" w:rsidRDefault="00F32CD2" w:rsidP="00F32CD2">
            <w:pPr>
              <w:rPr>
                <w:b/>
              </w:rPr>
            </w:pPr>
            <w:r w:rsidRPr="00F37EF3">
              <w:rPr>
                <w:b/>
              </w:rPr>
              <w:t>Key informant interviews</w:t>
            </w:r>
          </w:p>
          <w:p w14:paraId="141F3D50" w14:textId="77777777" w:rsidR="00F32CD2" w:rsidRPr="00F37EF3" w:rsidRDefault="00F32CD2" w:rsidP="00F32CD2">
            <w:r w:rsidRPr="00F37EF3">
              <w:rPr>
                <w:b/>
              </w:rPr>
              <w:t>Most significant change methodology</w:t>
            </w:r>
          </w:p>
        </w:tc>
      </w:tr>
      <w:tr w:rsidR="00553E40" w:rsidRPr="00B73934" w14:paraId="16031B97" w14:textId="77777777" w:rsidTr="00553E40">
        <w:trPr>
          <w:cnfStyle w:val="000000010000" w:firstRow="0" w:lastRow="0" w:firstColumn="0" w:lastColumn="0" w:oddVBand="0" w:evenVBand="0" w:oddHBand="0" w:evenHBand="1" w:firstRowFirstColumn="0" w:firstRowLastColumn="0" w:lastRowFirstColumn="0" w:lastRowLastColumn="0"/>
        </w:trPr>
        <w:tc>
          <w:tcPr>
            <w:tcW w:w="1667" w:type="pct"/>
            <w:vMerge/>
          </w:tcPr>
          <w:p w14:paraId="7CF472DD" w14:textId="77777777" w:rsidR="00F32CD2" w:rsidRPr="00F37EF3" w:rsidRDefault="00F32CD2" w:rsidP="00F32CD2"/>
        </w:tc>
        <w:tc>
          <w:tcPr>
            <w:tcW w:w="1667" w:type="pct"/>
          </w:tcPr>
          <w:p w14:paraId="48E77096" w14:textId="77777777" w:rsidR="00F32CD2" w:rsidRPr="00F37EF3" w:rsidRDefault="00F32CD2" w:rsidP="00F32CD2">
            <w:pPr>
              <w:rPr>
                <w:b/>
              </w:rPr>
            </w:pPr>
            <w:r w:rsidRPr="00F37EF3">
              <w:rPr>
                <w:b/>
              </w:rPr>
              <w:t>Capacity</w:t>
            </w:r>
          </w:p>
          <w:p w14:paraId="71D6FE56" w14:textId="77777777" w:rsidR="00F32CD2" w:rsidRPr="00F37EF3" w:rsidRDefault="00F32CD2" w:rsidP="00F32CD2">
            <w:r w:rsidRPr="00F37EF3">
              <w:t>Target population reports a change in their capacity (e.g., ability to cope with life challenges, self-efficacy).</w:t>
            </w:r>
          </w:p>
        </w:tc>
        <w:tc>
          <w:tcPr>
            <w:tcW w:w="1666" w:type="pct"/>
          </w:tcPr>
          <w:p w14:paraId="5FE80CE5" w14:textId="77777777" w:rsidR="00F32CD2" w:rsidRPr="00F37EF3" w:rsidRDefault="00F32CD2" w:rsidP="00F32CD2">
            <w:r>
              <w:rPr>
                <w:b/>
              </w:rPr>
              <w:t>Well-being</w:t>
            </w:r>
            <w:r w:rsidRPr="00F37EF3">
              <w:rPr>
                <w:b/>
              </w:rPr>
              <w:t xml:space="preserve"> survey</w:t>
            </w:r>
            <w:r w:rsidRPr="00F37EF3">
              <w:t xml:space="preserve"> (locally adapted)</w:t>
            </w:r>
          </w:p>
          <w:p w14:paraId="64439D82" w14:textId="77777777" w:rsidR="00F32CD2" w:rsidRPr="00F37EF3" w:rsidRDefault="00F32CD2" w:rsidP="00F32CD2">
            <w:pPr>
              <w:rPr>
                <w:b/>
              </w:rPr>
            </w:pPr>
            <w:r w:rsidRPr="00F37EF3">
              <w:rPr>
                <w:b/>
              </w:rPr>
              <w:t>Focus groups</w:t>
            </w:r>
          </w:p>
          <w:p w14:paraId="10FE68C9" w14:textId="77777777" w:rsidR="00F32CD2" w:rsidRPr="00F37EF3" w:rsidRDefault="00F32CD2" w:rsidP="00F32CD2">
            <w:pPr>
              <w:rPr>
                <w:b/>
              </w:rPr>
            </w:pPr>
            <w:r w:rsidRPr="00F37EF3">
              <w:rPr>
                <w:b/>
              </w:rPr>
              <w:t>Key informant interviews</w:t>
            </w:r>
          </w:p>
          <w:p w14:paraId="0B06915C" w14:textId="77777777" w:rsidR="00F32CD2" w:rsidRPr="00F37EF3" w:rsidRDefault="00F32CD2" w:rsidP="00F32CD2">
            <w:r w:rsidRPr="00F37EF3">
              <w:rPr>
                <w:b/>
              </w:rPr>
              <w:t>Most significant change methodology</w:t>
            </w:r>
          </w:p>
        </w:tc>
      </w:tr>
      <w:tr w:rsidR="00553E40" w:rsidRPr="00B73934" w14:paraId="6C08F60C" w14:textId="77777777" w:rsidTr="00553E40">
        <w:trPr>
          <w:cnfStyle w:val="000000100000" w:firstRow="0" w:lastRow="0" w:firstColumn="0" w:lastColumn="0" w:oddVBand="0" w:evenVBand="0" w:oddHBand="1" w:evenHBand="0" w:firstRowFirstColumn="0" w:firstRowLastColumn="0" w:lastRowFirstColumn="0" w:lastRowLastColumn="0"/>
        </w:trPr>
        <w:tc>
          <w:tcPr>
            <w:tcW w:w="1667" w:type="pct"/>
            <w:vMerge/>
          </w:tcPr>
          <w:p w14:paraId="104626EE" w14:textId="77777777" w:rsidR="00F32CD2" w:rsidRPr="00F37EF3" w:rsidRDefault="00F32CD2" w:rsidP="00F32CD2"/>
        </w:tc>
        <w:tc>
          <w:tcPr>
            <w:tcW w:w="1667" w:type="pct"/>
          </w:tcPr>
          <w:p w14:paraId="6E503F57" w14:textId="77777777" w:rsidR="00F32CD2" w:rsidRPr="00F37EF3" w:rsidRDefault="00F32CD2" w:rsidP="00F32CD2">
            <w:pPr>
              <w:rPr>
                <w:b/>
              </w:rPr>
            </w:pPr>
            <w:r w:rsidRPr="00F37EF3">
              <w:rPr>
                <w:b/>
              </w:rPr>
              <w:t>Skills and knowledge – learning, relevance and utilization</w:t>
            </w:r>
          </w:p>
          <w:p w14:paraId="179AE65E" w14:textId="77777777" w:rsidR="00F32CD2" w:rsidRPr="00F37EF3" w:rsidRDefault="00F32CD2" w:rsidP="00F32CD2">
            <w:r w:rsidRPr="00F37EF3">
              <w:t>PS recipients report a change in level of skills and knowledge through participation in the PS programme.</w:t>
            </w:r>
          </w:p>
          <w:p w14:paraId="2C845E12" w14:textId="77777777" w:rsidR="00F32CD2" w:rsidRPr="00F37EF3" w:rsidRDefault="00F32CD2" w:rsidP="00F32CD2"/>
          <w:p w14:paraId="6D199BAC" w14:textId="77777777" w:rsidR="00F32CD2" w:rsidRPr="00F37EF3" w:rsidRDefault="00F32CD2" w:rsidP="00F32CD2">
            <w:r w:rsidRPr="00F37EF3">
              <w:t xml:space="preserve">PS recipient reports of the relevance to their lives of skills and knowledge gained through the programme. </w:t>
            </w:r>
          </w:p>
          <w:p w14:paraId="0A760C19" w14:textId="77777777" w:rsidR="00F32CD2" w:rsidRPr="00F37EF3" w:rsidRDefault="00F32CD2" w:rsidP="00F32CD2"/>
          <w:p w14:paraId="6DBAE33C" w14:textId="77777777" w:rsidR="00F32CD2" w:rsidRPr="00F37EF3" w:rsidRDefault="00F32CD2" w:rsidP="00F32CD2">
            <w:r w:rsidRPr="00F37EF3">
              <w:t>PS recipient reports of utilizing the knowledge and skills gained through the programme in daily life.</w:t>
            </w:r>
          </w:p>
        </w:tc>
        <w:tc>
          <w:tcPr>
            <w:tcW w:w="1666" w:type="pct"/>
          </w:tcPr>
          <w:p w14:paraId="35AC71EE" w14:textId="77777777" w:rsidR="00F32CD2" w:rsidRPr="00F37EF3" w:rsidRDefault="00F32CD2" w:rsidP="00F32CD2">
            <w:pPr>
              <w:rPr>
                <w:b/>
              </w:rPr>
            </w:pPr>
            <w:r w:rsidRPr="00F37EF3">
              <w:rPr>
                <w:b/>
              </w:rPr>
              <w:t xml:space="preserve">Satisfaction survey </w:t>
            </w:r>
          </w:p>
          <w:p w14:paraId="339B7820" w14:textId="77777777" w:rsidR="00F32CD2" w:rsidRPr="00F37EF3" w:rsidRDefault="00F32CD2" w:rsidP="00F32CD2">
            <w:pPr>
              <w:rPr>
                <w:b/>
              </w:rPr>
            </w:pPr>
            <w:r w:rsidRPr="00F37EF3">
              <w:rPr>
                <w:b/>
              </w:rPr>
              <w:t>Focus group discussions</w:t>
            </w:r>
          </w:p>
          <w:p w14:paraId="6E5C3418" w14:textId="77777777" w:rsidR="00F32CD2" w:rsidRPr="00F37EF3" w:rsidRDefault="00F32CD2" w:rsidP="00F32CD2">
            <w:pPr>
              <w:rPr>
                <w:b/>
              </w:rPr>
            </w:pPr>
            <w:r w:rsidRPr="00F37EF3">
              <w:rPr>
                <w:b/>
              </w:rPr>
              <w:t>Case studies</w:t>
            </w:r>
          </w:p>
          <w:p w14:paraId="62478011" w14:textId="77777777" w:rsidR="00F32CD2" w:rsidRPr="00F37EF3" w:rsidRDefault="00F32CD2" w:rsidP="00F32CD2">
            <w:pPr>
              <w:keepNext/>
              <w:keepLines/>
              <w:spacing w:before="200"/>
              <w:outlineLvl w:val="1"/>
              <w:rPr>
                <w:b/>
                <w:i/>
              </w:rPr>
            </w:pPr>
          </w:p>
        </w:tc>
      </w:tr>
      <w:tr w:rsidR="00553E40" w:rsidRPr="00436046" w14:paraId="2C99CF58" w14:textId="77777777" w:rsidTr="00553E40">
        <w:trPr>
          <w:cnfStyle w:val="000000010000" w:firstRow="0" w:lastRow="0" w:firstColumn="0" w:lastColumn="0" w:oddVBand="0" w:evenVBand="0" w:oddHBand="0" w:evenHBand="1" w:firstRowFirstColumn="0" w:firstRowLastColumn="0" w:lastRowFirstColumn="0" w:lastRowLastColumn="0"/>
        </w:trPr>
        <w:tc>
          <w:tcPr>
            <w:tcW w:w="1667" w:type="pct"/>
            <w:vMerge/>
          </w:tcPr>
          <w:p w14:paraId="2ED41D73" w14:textId="77777777" w:rsidR="00F32CD2" w:rsidRPr="00F37EF3" w:rsidRDefault="00F32CD2" w:rsidP="00F32CD2"/>
        </w:tc>
        <w:tc>
          <w:tcPr>
            <w:tcW w:w="1667" w:type="pct"/>
          </w:tcPr>
          <w:p w14:paraId="1A7A9E9E" w14:textId="77777777" w:rsidR="00F32CD2" w:rsidRPr="00F37EF3" w:rsidRDefault="00F32CD2" w:rsidP="00F32CD2">
            <w:pPr>
              <w:rPr>
                <w:b/>
              </w:rPr>
            </w:pPr>
            <w:r w:rsidRPr="00F37EF3">
              <w:rPr>
                <w:b/>
              </w:rPr>
              <w:t xml:space="preserve">Target population capacity for VP/protection </w:t>
            </w:r>
          </w:p>
          <w:p w14:paraId="6D23E511" w14:textId="77777777" w:rsidR="00F32CD2" w:rsidRPr="00F37EF3" w:rsidRDefault="00F32CD2" w:rsidP="00F32CD2">
            <w:r w:rsidRPr="00F37EF3">
              <w:t xml:space="preserve">Target population participating in PS </w:t>
            </w:r>
            <w:r w:rsidRPr="00F37EF3">
              <w:lastRenderedPageBreak/>
              <w:t>programme demonstrates a change in attitudes and behaviour that favour the protection of [at-risk group] from violence, abuse, neglect or exploitation.</w:t>
            </w:r>
          </w:p>
          <w:p w14:paraId="1517BCEE" w14:textId="77777777" w:rsidR="00F32CD2" w:rsidRPr="00F37EF3" w:rsidRDefault="00F32CD2" w:rsidP="00F32CD2"/>
          <w:p w14:paraId="4AB7C4C3" w14:textId="77777777" w:rsidR="00F32CD2" w:rsidRPr="00F37EF3" w:rsidRDefault="00F32CD2" w:rsidP="00F32CD2">
            <w:r w:rsidRPr="00F37EF3">
              <w:t>Target population participating in PS programme reports a change in sense of safety.</w:t>
            </w:r>
          </w:p>
          <w:p w14:paraId="07043F91" w14:textId="77777777" w:rsidR="00F32CD2" w:rsidRPr="00F37EF3" w:rsidRDefault="00F32CD2" w:rsidP="00F32CD2"/>
          <w:p w14:paraId="49073F2B" w14:textId="77777777" w:rsidR="00F32CD2" w:rsidRPr="00F37EF3" w:rsidRDefault="00F32CD2" w:rsidP="00F32CD2"/>
        </w:tc>
        <w:tc>
          <w:tcPr>
            <w:tcW w:w="1666" w:type="pct"/>
          </w:tcPr>
          <w:p w14:paraId="360F35E1" w14:textId="77777777" w:rsidR="00F32CD2" w:rsidRPr="00F37EF3" w:rsidRDefault="00F32CD2" w:rsidP="00F32CD2">
            <w:pPr>
              <w:rPr>
                <w:b/>
              </w:rPr>
            </w:pPr>
            <w:r w:rsidRPr="00F37EF3">
              <w:rPr>
                <w:b/>
              </w:rPr>
              <w:lastRenderedPageBreak/>
              <w:t>KAP survey – VP/protection</w:t>
            </w:r>
          </w:p>
          <w:p w14:paraId="0092C9BD" w14:textId="77777777" w:rsidR="00F32CD2" w:rsidRPr="00F37EF3" w:rsidRDefault="00F32CD2" w:rsidP="00F32CD2">
            <w:pPr>
              <w:rPr>
                <w:b/>
              </w:rPr>
            </w:pPr>
            <w:r w:rsidRPr="00F37EF3">
              <w:rPr>
                <w:b/>
              </w:rPr>
              <w:t>Programme management cycle tools</w:t>
            </w:r>
          </w:p>
          <w:p w14:paraId="1A5218B3" w14:textId="77777777" w:rsidR="00F32CD2" w:rsidRPr="00F37EF3" w:rsidRDefault="00F32CD2" w:rsidP="00F32CD2">
            <w:pPr>
              <w:rPr>
                <w:b/>
              </w:rPr>
            </w:pPr>
            <w:r w:rsidRPr="00F37EF3">
              <w:rPr>
                <w:b/>
              </w:rPr>
              <w:t>Focus group discussions</w:t>
            </w:r>
          </w:p>
          <w:p w14:paraId="5A8A57FB" w14:textId="77777777" w:rsidR="00F32CD2" w:rsidRPr="00F37EF3" w:rsidRDefault="00F32CD2" w:rsidP="00F32CD2">
            <w:pPr>
              <w:rPr>
                <w:b/>
              </w:rPr>
            </w:pPr>
            <w:r w:rsidRPr="00F37EF3">
              <w:rPr>
                <w:b/>
              </w:rPr>
              <w:lastRenderedPageBreak/>
              <w:t>Referral tools</w:t>
            </w:r>
          </w:p>
          <w:p w14:paraId="085E0C12" w14:textId="77777777" w:rsidR="00F32CD2" w:rsidRPr="00F37EF3" w:rsidRDefault="00F32CD2" w:rsidP="00F32CD2">
            <w:pPr>
              <w:rPr>
                <w:b/>
              </w:rPr>
            </w:pPr>
            <w:r w:rsidRPr="00F37EF3">
              <w:rPr>
                <w:b/>
              </w:rPr>
              <w:t>Quality standards checklists</w:t>
            </w:r>
          </w:p>
          <w:p w14:paraId="1B01BC19" w14:textId="77777777" w:rsidR="00F32CD2" w:rsidRPr="00F37EF3" w:rsidRDefault="00F32CD2" w:rsidP="00F32CD2"/>
        </w:tc>
      </w:tr>
      <w:tr w:rsidR="00553E40" w:rsidRPr="0050284A" w14:paraId="7550F23D" w14:textId="77777777" w:rsidTr="00553E40">
        <w:trPr>
          <w:cnfStyle w:val="000000100000" w:firstRow="0" w:lastRow="0" w:firstColumn="0" w:lastColumn="0" w:oddVBand="0" w:evenVBand="0" w:oddHBand="1" w:evenHBand="0" w:firstRowFirstColumn="0" w:firstRowLastColumn="0" w:lastRowFirstColumn="0" w:lastRowLastColumn="0"/>
        </w:trPr>
        <w:tc>
          <w:tcPr>
            <w:tcW w:w="1667" w:type="pct"/>
            <w:vMerge/>
          </w:tcPr>
          <w:p w14:paraId="23B428A7" w14:textId="77777777" w:rsidR="00F32CD2" w:rsidRPr="00F37EF3" w:rsidRDefault="00F32CD2" w:rsidP="00F32CD2"/>
        </w:tc>
        <w:tc>
          <w:tcPr>
            <w:tcW w:w="1667" w:type="pct"/>
          </w:tcPr>
          <w:p w14:paraId="518865A9" w14:textId="77777777" w:rsidR="00F32CD2" w:rsidRPr="00F37EF3" w:rsidRDefault="00F32CD2" w:rsidP="00F32CD2">
            <w:pPr>
              <w:rPr>
                <w:b/>
                <w:lang w:val="en-US"/>
              </w:rPr>
            </w:pPr>
            <w:r w:rsidRPr="00F37EF3">
              <w:rPr>
                <w:b/>
                <w:lang w:val="en-US"/>
              </w:rPr>
              <w:t xml:space="preserve">Target beneficiary satisfaction </w:t>
            </w:r>
          </w:p>
          <w:p w14:paraId="78B0D9CF" w14:textId="77777777" w:rsidR="00F32CD2" w:rsidRPr="00F37EF3" w:rsidRDefault="00F32CD2" w:rsidP="00F32CD2">
            <w:pPr>
              <w:rPr>
                <w:lang w:val="en-US"/>
              </w:rPr>
            </w:pPr>
            <w:r w:rsidRPr="00F37EF3">
              <w:rPr>
                <w:lang w:val="en-US"/>
              </w:rPr>
              <w:t xml:space="preserve">Target beneficiary and community reports on the timeliness, relevance, benefits and appropriateness </w:t>
            </w:r>
            <w:r>
              <w:rPr>
                <w:lang w:val="en-US"/>
              </w:rPr>
              <w:t xml:space="preserve">of PS </w:t>
            </w:r>
            <w:proofErr w:type="spellStart"/>
            <w:r>
              <w:rPr>
                <w:lang w:val="en-US"/>
              </w:rPr>
              <w:t>programmes</w:t>
            </w:r>
            <w:proofErr w:type="spellEnd"/>
            <w:r>
              <w:rPr>
                <w:lang w:val="en-US"/>
              </w:rPr>
              <w:t xml:space="preserve"> to their needs. </w:t>
            </w:r>
          </w:p>
          <w:p w14:paraId="33A0DD1A" w14:textId="77777777" w:rsidR="00F32CD2" w:rsidRPr="00F37EF3" w:rsidRDefault="00F32CD2" w:rsidP="00F32CD2">
            <w:pPr>
              <w:rPr>
                <w:lang w:val="en-US"/>
              </w:rPr>
            </w:pPr>
          </w:p>
          <w:p w14:paraId="3D4EEE82" w14:textId="77777777" w:rsidR="00F32CD2" w:rsidRPr="00F37EF3" w:rsidRDefault="00F32CD2" w:rsidP="00F32CD2">
            <w:pPr>
              <w:rPr>
                <w:lang w:val="en-US"/>
              </w:rPr>
            </w:pPr>
          </w:p>
          <w:p w14:paraId="1820D6AF" w14:textId="77777777" w:rsidR="00F32CD2" w:rsidRPr="00F37EF3" w:rsidRDefault="00F32CD2" w:rsidP="00F32CD2">
            <w:pPr>
              <w:rPr>
                <w:b/>
                <w:bCs/>
              </w:rPr>
            </w:pPr>
          </w:p>
        </w:tc>
        <w:tc>
          <w:tcPr>
            <w:tcW w:w="1666" w:type="pct"/>
          </w:tcPr>
          <w:p w14:paraId="3ED8A8CD" w14:textId="77777777" w:rsidR="00F32CD2" w:rsidRPr="00F37EF3" w:rsidRDefault="00F32CD2" w:rsidP="00F32CD2">
            <w:pPr>
              <w:rPr>
                <w:b/>
                <w:lang w:val="en-US"/>
              </w:rPr>
            </w:pPr>
            <w:r w:rsidRPr="00F37EF3">
              <w:rPr>
                <w:b/>
                <w:lang w:val="en-US"/>
              </w:rPr>
              <w:t>Satisfaction survey</w:t>
            </w:r>
            <w:r>
              <w:rPr>
                <w:b/>
                <w:lang w:val="en-US"/>
              </w:rPr>
              <w:t>s</w:t>
            </w:r>
            <w:r w:rsidRPr="00F37EF3">
              <w:rPr>
                <w:b/>
                <w:lang w:val="en-US"/>
              </w:rPr>
              <w:t xml:space="preserve"> </w:t>
            </w:r>
          </w:p>
          <w:p w14:paraId="18D0A747" w14:textId="77777777" w:rsidR="00F32CD2" w:rsidRPr="00F37EF3" w:rsidRDefault="00F32CD2" w:rsidP="00F32CD2">
            <w:pPr>
              <w:rPr>
                <w:b/>
                <w:lang w:val="en-US"/>
              </w:rPr>
            </w:pPr>
            <w:r w:rsidRPr="00F37EF3">
              <w:rPr>
                <w:b/>
                <w:lang w:val="en-US"/>
              </w:rPr>
              <w:t>Focus group discussions</w:t>
            </w:r>
          </w:p>
          <w:p w14:paraId="17AE0A5D" w14:textId="77777777" w:rsidR="00F32CD2" w:rsidRPr="00F37EF3" w:rsidRDefault="00F32CD2" w:rsidP="00F32CD2">
            <w:pPr>
              <w:rPr>
                <w:b/>
                <w:lang w:val="en-US"/>
              </w:rPr>
            </w:pPr>
            <w:r w:rsidRPr="00F37EF3">
              <w:rPr>
                <w:b/>
                <w:lang w:val="en-US"/>
              </w:rPr>
              <w:t>Key informant interviews</w:t>
            </w:r>
          </w:p>
          <w:p w14:paraId="0AD054C6" w14:textId="77777777" w:rsidR="00F32CD2" w:rsidRPr="00F37EF3" w:rsidRDefault="00F32CD2" w:rsidP="00F32CD2">
            <w:pPr>
              <w:rPr>
                <w:b/>
              </w:rPr>
            </w:pPr>
            <w:r w:rsidRPr="00F37EF3">
              <w:rPr>
                <w:b/>
                <w:lang w:val="en-US"/>
              </w:rPr>
              <w:t>Case studies</w:t>
            </w:r>
          </w:p>
        </w:tc>
      </w:tr>
      <w:tr w:rsidR="00553E40" w:rsidRPr="003943B1" w14:paraId="72231FB5" w14:textId="77777777" w:rsidTr="00553E40">
        <w:trPr>
          <w:cnfStyle w:val="000000010000" w:firstRow="0" w:lastRow="0" w:firstColumn="0" w:lastColumn="0" w:oddVBand="0" w:evenVBand="0" w:oddHBand="0" w:evenHBand="1" w:firstRowFirstColumn="0" w:firstRowLastColumn="0" w:lastRowFirstColumn="0" w:lastRowLastColumn="0"/>
        </w:trPr>
        <w:tc>
          <w:tcPr>
            <w:tcW w:w="1667" w:type="pct"/>
            <w:vMerge/>
          </w:tcPr>
          <w:p w14:paraId="3D6A04D9" w14:textId="77777777" w:rsidR="00F32CD2" w:rsidRPr="00F37EF3" w:rsidRDefault="00F32CD2" w:rsidP="00F32CD2"/>
        </w:tc>
        <w:tc>
          <w:tcPr>
            <w:tcW w:w="1667" w:type="pct"/>
          </w:tcPr>
          <w:p w14:paraId="2748C7E2" w14:textId="77777777" w:rsidR="00F32CD2" w:rsidRPr="00F37EF3" w:rsidRDefault="00F32CD2" w:rsidP="00F32CD2">
            <w:pPr>
              <w:rPr>
                <w:b/>
              </w:rPr>
            </w:pPr>
            <w:r w:rsidRPr="00F37EF3">
              <w:rPr>
                <w:b/>
              </w:rPr>
              <w:t>Access</w:t>
            </w:r>
          </w:p>
          <w:p w14:paraId="2E28F4C8" w14:textId="77777777" w:rsidR="00F32CD2" w:rsidRPr="00F37EF3" w:rsidRDefault="00F32CD2" w:rsidP="00F32CD2">
            <w:r w:rsidRPr="00F37EF3">
              <w:t>Target beneficiaries (including vulnerable or marginalized groups, or persons with disabilities report accessible and quality PS care</w:t>
            </w:r>
            <w:r>
              <w:t>.</w:t>
            </w:r>
          </w:p>
          <w:p w14:paraId="744361AA" w14:textId="77777777" w:rsidR="00F32CD2" w:rsidRPr="00F37EF3" w:rsidRDefault="00F32CD2" w:rsidP="00F32CD2"/>
          <w:p w14:paraId="58069BC3" w14:textId="77777777" w:rsidR="00F32CD2" w:rsidRPr="00F37EF3" w:rsidRDefault="00F32CD2" w:rsidP="00F32CD2">
            <w:r w:rsidRPr="00F37EF3">
              <w:t>Surveyed target population reports awareness of the PS programme and how to access services.</w:t>
            </w:r>
            <w:r>
              <w:t xml:space="preserve"> </w:t>
            </w:r>
          </w:p>
          <w:p w14:paraId="10925BFD" w14:textId="77777777" w:rsidR="00F32CD2" w:rsidRPr="00F37EF3" w:rsidRDefault="00F32CD2" w:rsidP="00F32CD2">
            <w:pPr>
              <w:rPr>
                <w:b/>
              </w:rPr>
            </w:pPr>
          </w:p>
        </w:tc>
        <w:tc>
          <w:tcPr>
            <w:tcW w:w="1666" w:type="pct"/>
          </w:tcPr>
          <w:p w14:paraId="59DFABB6" w14:textId="77777777" w:rsidR="00F32CD2" w:rsidRPr="00A56FF2" w:rsidRDefault="00F32CD2" w:rsidP="00F32CD2">
            <w:pPr>
              <w:rPr>
                <w:b/>
              </w:rPr>
            </w:pPr>
            <w:r w:rsidRPr="00A56FF2">
              <w:rPr>
                <w:b/>
              </w:rPr>
              <w:t>Programme evaluation survey by direct beneficiaries</w:t>
            </w:r>
          </w:p>
          <w:p w14:paraId="74CB44CC" w14:textId="77777777" w:rsidR="00F32CD2" w:rsidRPr="00A56FF2" w:rsidRDefault="00F32CD2" w:rsidP="00F32CD2">
            <w:pPr>
              <w:rPr>
                <w:b/>
              </w:rPr>
            </w:pPr>
            <w:r w:rsidRPr="00A56FF2">
              <w:rPr>
                <w:b/>
              </w:rPr>
              <w:t xml:space="preserve">Community surveys </w:t>
            </w:r>
          </w:p>
          <w:p w14:paraId="351B4497" w14:textId="77777777" w:rsidR="00F32CD2" w:rsidRPr="00F37EF3" w:rsidRDefault="00F32CD2" w:rsidP="00F32CD2">
            <w:pPr>
              <w:rPr>
                <w:lang w:val="en-US"/>
              </w:rPr>
            </w:pPr>
          </w:p>
        </w:tc>
      </w:tr>
      <w:tr w:rsidR="00553E40" w:rsidRPr="003943B1" w14:paraId="119AE827" w14:textId="77777777" w:rsidTr="00553E40">
        <w:trPr>
          <w:cnfStyle w:val="000000100000" w:firstRow="0" w:lastRow="0" w:firstColumn="0" w:lastColumn="0" w:oddVBand="0" w:evenVBand="0" w:oddHBand="1" w:evenHBand="0" w:firstRowFirstColumn="0" w:firstRowLastColumn="0" w:lastRowFirstColumn="0" w:lastRowLastColumn="0"/>
        </w:trPr>
        <w:tc>
          <w:tcPr>
            <w:tcW w:w="1667" w:type="pct"/>
            <w:vMerge/>
          </w:tcPr>
          <w:p w14:paraId="48844E33" w14:textId="77777777" w:rsidR="00F32CD2" w:rsidRPr="00F37EF3" w:rsidRDefault="00F32CD2" w:rsidP="00F32CD2"/>
        </w:tc>
        <w:tc>
          <w:tcPr>
            <w:tcW w:w="1667" w:type="pct"/>
          </w:tcPr>
          <w:p w14:paraId="16B8E6A7" w14:textId="77777777" w:rsidR="00F32CD2" w:rsidRPr="00F37EF3" w:rsidRDefault="00F32CD2" w:rsidP="00F32CD2">
            <w:pPr>
              <w:rPr>
                <w:b/>
              </w:rPr>
            </w:pPr>
            <w:r w:rsidRPr="00F37EF3">
              <w:rPr>
                <w:b/>
              </w:rPr>
              <w:t>Quality PS programmes:</w:t>
            </w:r>
          </w:p>
          <w:p w14:paraId="4E754C44" w14:textId="77777777" w:rsidR="00F32CD2" w:rsidRPr="00F37EF3" w:rsidRDefault="00F32CD2" w:rsidP="00F32CD2">
            <w:r w:rsidRPr="00F37EF3">
              <w:t xml:space="preserve">PS programmes incorporate IASC MHPSS and other international standards relevant to programme type (e.g., VP/protection, lay counselling, gender and diversity). </w:t>
            </w:r>
          </w:p>
          <w:p w14:paraId="04FB9E01" w14:textId="77777777" w:rsidR="00F32CD2" w:rsidRPr="00F37EF3" w:rsidRDefault="00F32CD2" w:rsidP="00F32CD2"/>
          <w:p w14:paraId="43E942E9" w14:textId="77777777" w:rsidR="00F32CD2" w:rsidRDefault="00F32CD2" w:rsidP="00F32CD2">
            <w:r w:rsidRPr="00F37EF3">
              <w:t>Stories of change highlighting the quality of PS programmes.</w:t>
            </w:r>
          </w:p>
          <w:p w14:paraId="66B8C779" w14:textId="77777777" w:rsidR="00F32CD2" w:rsidRDefault="00F32CD2" w:rsidP="00F32CD2"/>
          <w:p w14:paraId="59C95D33" w14:textId="1455F2E0" w:rsidR="00F32CD2" w:rsidRPr="00F37EF3" w:rsidRDefault="00F32CD2" w:rsidP="00F32CD2">
            <w:r>
              <w:t xml:space="preserve">Target group reports that PS programmes implemented are appropriate according to the target group (e.g. age, </w:t>
            </w:r>
            <w:r>
              <w:lastRenderedPageBreak/>
              <w:t>developmental of the child, gender, culture).</w:t>
            </w:r>
          </w:p>
          <w:p w14:paraId="1D094B1E" w14:textId="77777777" w:rsidR="00F32CD2" w:rsidRPr="00F37EF3" w:rsidRDefault="00F32CD2" w:rsidP="00F32CD2">
            <w:pPr>
              <w:rPr>
                <w:b/>
                <w:bCs/>
              </w:rPr>
            </w:pPr>
          </w:p>
        </w:tc>
        <w:tc>
          <w:tcPr>
            <w:tcW w:w="1666" w:type="pct"/>
          </w:tcPr>
          <w:p w14:paraId="08936C5C" w14:textId="77777777" w:rsidR="00F32CD2" w:rsidRPr="00F37EF3" w:rsidRDefault="00F32CD2" w:rsidP="00F32CD2">
            <w:pPr>
              <w:rPr>
                <w:b/>
              </w:rPr>
            </w:pPr>
            <w:r w:rsidRPr="00F37EF3">
              <w:rPr>
                <w:b/>
              </w:rPr>
              <w:lastRenderedPageBreak/>
              <w:t xml:space="preserve">Checklist </w:t>
            </w:r>
            <w:r w:rsidRPr="00F37EF3">
              <w:t>of MHPSS good practice and international programme standards</w:t>
            </w:r>
            <w:r w:rsidRPr="00F37EF3">
              <w:rPr>
                <w:b/>
              </w:rPr>
              <w:t xml:space="preserve"> </w:t>
            </w:r>
          </w:p>
          <w:p w14:paraId="1AB0AA37" w14:textId="77777777" w:rsidR="00F32CD2" w:rsidRPr="00F37EF3" w:rsidRDefault="00F32CD2" w:rsidP="00F32CD2">
            <w:pPr>
              <w:rPr>
                <w:b/>
              </w:rPr>
            </w:pPr>
          </w:p>
          <w:p w14:paraId="067EBA94" w14:textId="494CA30D" w:rsidR="00F32CD2" w:rsidRPr="00F37EF3" w:rsidRDefault="00F32CD2" w:rsidP="00F32CD2">
            <w:pPr>
              <w:rPr>
                <w:b/>
              </w:rPr>
            </w:pPr>
            <w:r w:rsidRPr="00F37EF3">
              <w:rPr>
                <w:b/>
              </w:rPr>
              <w:t>M</w:t>
            </w:r>
            <w:r>
              <w:rPr>
                <w:b/>
              </w:rPr>
              <w:t xml:space="preserve">ost significant change </w:t>
            </w:r>
            <w:r w:rsidRPr="00F37EF3">
              <w:rPr>
                <w:b/>
              </w:rPr>
              <w:t>stories</w:t>
            </w:r>
          </w:p>
          <w:p w14:paraId="46C874E4" w14:textId="77777777" w:rsidR="00F32CD2" w:rsidRPr="00F37EF3" w:rsidRDefault="00F32CD2" w:rsidP="00F32CD2">
            <w:pPr>
              <w:rPr>
                <w:b/>
              </w:rPr>
            </w:pPr>
          </w:p>
          <w:p w14:paraId="1339205A" w14:textId="77777777" w:rsidR="00F32CD2" w:rsidRPr="00F37EF3" w:rsidRDefault="00F32CD2" w:rsidP="00F32CD2">
            <w:pPr>
              <w:rPr>
                <w:b/>
              </w:rPr>
            </w:pPr>
          </w:p>
        </w:tc>
      </w:tr>
      <w:tr w:rsidR="00553E40" w:rsidRPr="00436046" w14:paraId="4562C31A" w14:textId="77777777" w:rsidTr="00553E40">
        <w:trPr>
          <w:cnfStyle w:val="000000010000" w:firstRow="0" w:lastRow="0" w:firstColumn="0" w:lastColumn="0" w:oddVBand="0" w:evenVBand="0" w:oddHBand="0" w:evenHBand="1" w:firstRowFirstColumn="0" w:firstRowLastColumn="0" w:lastRowFirstColumn="0" w:lastRowLastColumn="0"/>
        </w:trPr>
        <w:tc>
          <w:tcPr>
            <w:tcW w:w="1667" w:type="pct"/>
            <w:vMerge/>
          </w:tcPr>
          <w:p w14:paraId="7EC8D045" w14:textId="77777777" w:rsidR="00F32CD2" w:rsidRPr="00F37EF3" w:rsidRDefault="00F32CD2" w:rsidP="00F32CD2"/>
        </w:tc>
        <w:tc>
          <w:tcPr>
            <w:tcW w:w="1667" w:type="pct"/>
          </w:tcPr>
          <w:p w14:paraId="78EAD86E" w14:textId="77777777" w:rsidR="00F32CD2" w:rsidRPr="00F37EF3" w:rsidRDefault="00F32CD2" w:rsidP="00F32CD2">
            <w:pPr>
              <w:rPr>
                <w:b/>
                <w:lang w:val="en-US"/>
              </w:rPr>
            </w:pPr>
            <w:r w:rsidRPr="00F37EF3">
              <w:rPr>
                <w:b/>
                <w:lang w:val="en-US"/>
              </w:rPr>
              <w:t>Quality standards - VP/protection)</w:t>
            </w:r>
          </w:p>
          <w:p w14:paraId="647DED6B" w14:textId="77777777" w:rsidR="00F32CD2" w:rsidRPr="00F37EF3" w:rsidRDefault="00F32CD2" w:rsidP="00F32CD2">
            <w:pPr>
              <w:rPr>
                <w:lang w:val="en-US"/>
              </w:rPr>
            </w:pPr>
            <w:r w:rsidRPr="00F37EF3">
              <w:rPr>
                <w:lang w:val="en-US"/>
              </w:rPr>
              <w:t>Target population reports they can access timely and quality PS responses to protecti</w:t>
            </w:r>
            <w:r>
              <w:rPr>
                <w:lang w:val="en-US"/>
              </w:rPr>
              <w:t>on concerns for [at-risk group] and/or report timely referral to other (protection) services.</w:t>
            </w:r>
          </w:p>
          <w:p w14:paraId="4E0A0CA5" w14:textId="77777777" w:rsidR="00F32CD2" w:rsidRPr="00F37EF3" w:rsidRDefault="00F32CD2" w:rsidP="00F32CD2">
            <w:pPr>
              <w:rPr>
                <w:lang w:val="en-US"/>
              </w:rPr>
            </w:pPr>
          </w:p>
          <w:p w14:paraId="7293E98F" w14:textId="77777777" w:rsidR="00F32CD2" w:rsidRPr="00F37EF3" w:rsidRDefault="00F32CD2" w:rsidP="00F32CD2">
            <w:pPr>
              <w:rPr>
                <w:b/>
                <w:bCs/>
                <w:lang w:val="en-US"/>
              </w:rPr>
            </w:pPr>
            <w:r w:rsidRPr="00F37EF3">
              <w:rPr>
                <w:lang w:val="en-US"/>
              </w:rPr>
              <w:t xml:space="preserve">PS and VP/protection </w:t>
            </w:r>
            <w:proofErr w:type="spellStart"/>
            <w:r w:rsidRPr="00F37EF3">
              <w:rPr>
                <w:lang w:val="en-US"/>
              </w:rPr>
              <w:t>programmes</w:t>
            </w:r>
            <w:proofErr w:type="spellEnd"/>
            <w:r w:rsidRPr="00F37EF3">
              <w:rPr>
                <w:lang w:val="en-US"/>
              </w:rPr>
              <w:t xml:space="preserve"> incorporate and regularly ensure quality standards are maintained.</w:t>
            </w:r>
          </w:p>
        </w:tc>
        <w:tc>
          <w:tcPr>
            <w:tcW w:w="1666" w:type="pct"/>
          </w:tcPr>
          <w:p w14:paraId="2F740810" w14:textId="77777777" w:rsidR="00F32CD2" w:rsidRPr="00F37EF3" w:rsidRDefault="00F32CD2" w:rsidP="00F32CD2">
            <w:pPr>
              <w:rPr>
                <w:b/>
                <w:lang w:val="en-US"/>
              </w:rPr>
            </w:pPr>
            <w:r w:rsidRPr="00F37EF3">
              <w:rPr>
                <w:b/>
                <w:lang w:val="en-US"/>
              </w:rPr>
              <w:t>KAP survey – (VP/protection)</w:t>
            </w:r>
          </w:p>
          <w:p w14:paraId="1166240F" w14:textId="77777777" w:rsidR="00F32CD2" w:rsidRPr="00F37EF3" w:rsidRDefault="00F32CD2" w:rsidP="00F32CD2">
            <w:pPr>
              <w:rPr>
                <w:b/>
                <w:lang w:val="en-US"/>
              </w:rPr>
            </w:pPr>
            <w:proofErr w:type="spellStart"/>
            <w:r w:rsidRPr="00F37EF3">
              <w:rPr>
                <w:b/>
                <w:lang w:val="en-US"/>
              </w:rPr>
              <w:t>Programme</w:t>
            </w:r>
            <w:proofErr w:type="spellEnd"/>
            <w:r w:rsidRPr="00F37EF3">
              <w:rPr>
                <w:b/>
                <w:lang w:val="en-US"/>
              </w:rPr>
              <w:t xml:space="preserve"> management cycle tools</w:t>
            </w:r>
          </w:p>
          <w:p w14:paraId="1682098D" w14:textId="77777777" w:rsidR="00F32CD2" w:rsidRPr="00F37EF3" w:rsidRDefault="00F32CD2" w:rsidP="00F32CD2">
            <w:pPr>
              <w:rPr>
                <w:b/>
                <w:lang w:val="en-US"/>
              </w:rPr>
            </w:pPr>
            <w:r w:rsidRPr="00F37EF3">
              <w:rPr>
                <w:b/>
                <w:lang w:val="en-US"/>
              </w:rPr>
              <w:t>Focus group discussions</w:t>
            </w:r>
          </w:p>
          <w:p w14:paraId="15B51F3F" w14:textId="77777777" w:rsidR="00F32CD2" w:rsidRPr="00F37EF3" w:rsidRDefault="00F32CD2" w:rsidP="00F32CD2">
            <w:pPr>
              <w:rPr>
                <w:b/>
                <w:lang w:val="en-US"/>
              </w:rPr>
            </w:pPr>
            <w:r w:rsidRPr="00F37EF3">
              <w:rPr>
                <w:b/>
                <w:lang w:val="en-US"/>
              </w:rPr>
              <w:t>Referral tools</w:t>
            </w:r>
          </w:p>
          <w:p w14:paraId="607C7021" w14:textId="77777777" w:rsidR="00F32CD2" w:rsidRPr="00F37EF3" w:rsidRDefault="00F32CD2" w:rsidP="00F32CD2">
            <w:pPr>
              <w:rPr>
                <w:b/>
                <w:lang w:val="en-US"/>
              </w:rPr>
            </w:pPr>
            <w:r w:rsidRPr="00F37EF3">
              <w:rPr>
                <w:b/>
                <w:lang w:val="en-US"/>
              </w:rPr>
              <w:t>Quality standards checklists</w:t>
            </w:r>
          </w:p>
          <w:p w14:paraId="20E67D54" w14:textId="77777777" w:rsidR="00F32CD2" w:rsidRPr="00F37EF3" w:rsidRDefault="00F32CD2" w:rsidP="00F32CD2">
            <w:pPr>
              <w:rPr>
                <w:b/>
                <w:lang w:val="en-US"/>
              </w:rPr>
            </w:pPr>
          </w:p>
        </w:tc>
      </w:tr>
      <w:tr w:rsidR="00F32CD2" w:rsidRPr="00B73934" w14:paraId="4D1D8ACC"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78E39023" w14:textId="0B3092E6" w:rsidR="00F32CD2" w:rsidRPr="00F37EF3" w:rsidRDefault="00F32CD2" w:rsidP="00F32CD2">
            <w:pPr>
              <w:rPr>
                <w:b/>
                <w:sz w:val="22"/>
                <w:szCs w:val="22"/>
                <w:lang w:val="en-US"/>
              </w:rPr>
            </w:pPr>
            <w:r w:rsidRPr="00F37EF3">
              <w:rPr>
                <w:b/>
                <w:sz w:val="22"/>
                <w:szCs w:val="22"/>
                <w:lang w:val="en-US"/>
              </w:rPr>
              <w:t xml:space="preserve">Relevant outcome level indicators from the IASC MHPSS in emergencies RG </w:t>
            </w:r>
            <w:r>
              <w:rPr>
                <w:b/>
                <w:sz w:val="22"/>
                <w:szCs w:val="22"/>
                <w:lang w:val="en-US"/>
              </w:rPr>
              <w:t>‘</w:t>
            </w:r>
            <w:r w:rsidR="00B47DEE">
              <w:rPr>
                <w:b/>
                <w:sz w:val="22"/>
                <w:szCs w:val="22"/>
                <w:lang w:val="en-US"/>
              </w:rPr>
              <w:t>A common framework for m</w:t>
            </w:r>
            <w:r w:rsidRPr="00F37EF3">
              <w:rPr>
                <w:b/>
                <w:sz w:val="22"/>
                <w:szCs w:val="22"/>
                <w:lang w:val="en-US"/>
              </w:rPr>
              <w:t>ental health and psychosocial support in emergencies</w:t>
            </w:r>
            <w:r>
              <w:rPr>
                <w:b/>
                <w:sz w:val="22"/>
                <w:szCs w:val="22"/>
                <w:lang w:val="en-US"/>
              </w:rPr>
              <w:t>’</w:t>
            </w:r>
            <w:r w:rsidRPr="00F37EF3">
              <w:rPr>
                <w:rStyle w:val="FootnoteReference"/>
                <w:b/>
                <w:sz w:val="22"/>
                <w:szCs w:val="22"/>
                <w:lang w:val="en-US"/>
              </w:rPr>
              <w:footnoteReference w:id="6"/>
            </w:r>
          </w:p>
        </w:tc>
      </w:tr>
      <w:tr w:rsidR="00F32CD2" w:rsidRPr="00B73934" w14:paraId="3BC18266"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01628629" w14:textId="77777777" w:rsidR="00F32CD2" w:rsidRDefault="00F32CD2" w:rsidP="00F32CD2">
            <w:pPr>
              <w:rPr>
                <w:lang w:val="en-US"/>
              </w:rPr>
            </w:pPr>
            <w:r>
              <w:t>Outcome indicator 1.8: Perceptions of needs addressed (that is, needs perceived as serious problems by affected people themselves, such as perceived problems with shelter, livelihoods)</w:t>
            </w:r>
          </w:p>
        </w:tc>
      </w:tr>
      <w:tr w:rsidR="00F32CD2" w:rsidRPr="00B73934" w14:paraId="68484FB8"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09B4630B" w14:textId="77777777" w:rsidR="00F32CD2" w:rsidRPr="00174F1C" w:rsidRDefault="00F32CD2" w:rsidP="00F32CD2">
            <w:r>
              <w:rPr>
                <w:lang w:val="en-US"/>
              </w:rPr>
              <w:t>Outcome indicator 2.4: %</w:t>
            </w:r>
            <w:r>
              <w:t xml:space="preserve"> of target group members who, after training, use new skills and knowledge for prevention of risks and referral</w:t>
            </w:r>
          </w:p>
        </w:tc>
      </w:tr>
      <w:tr w:rsidR="00F32CD2" w:rsidRPr="00B73934" w14:paraId="328BEDF9"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392744EC" w14:textId="77777777" w:rsidR="00F32CD2" w:rsidRDefault="00F32CD2" w:rsidP="00F32CD2">
            <w:pPr>
              <w:rPr>
                <w:lang w:val="en-US"/>
              </w:rPr>
            </w:pPr>
            <w:r>
              <w:t xml:space="preserve">Outcome indicator 2.5: </w:t>
            </w:r>
            <w:r w:rsidRPr="00B1069C">
              <w:t># of members of at-risk groups (such as children or survivors of sexual violence) who</w:t>
            </w:r>
            <w:r>
              <w:t xml:space="preserve"> </w:t>
            </w:r>
            <w:r w:rsidRPr="00B1069C">
              <w:t>use safe spaces</w:t>
            </w:r>
          </w:p>
        </w:tc>
      </w:tr>
      <w:tr w:rsidR="00F32CD2" w:rsidRPr="00B73934" w14:paraId="3D1646CB"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3D3533F0" w14:textId="77777777" w:rsidR="00F32CD2" w:rsidRDefault="00F32CD2" w:rsidP="00F32CD2">
            <w:pPr>
              <w:rPr>
                <w:lang w:val="en-US"/>
              </w:rPr>
            </w:pPr>
            <w:r>
              <w:t xml:space="preserve">Outcome indicator 2.6: </w:t>
            </w:r>
            <w:r w:rsidRPr="00320AF2">
              <w:t>%</w:t>
            </w:r>
            <w:r>
              <w:t xml:space="preserve"> </w:t>
            </w:r>
            <w:r w:rsidRPr="00320AF2">
              <w:t>of target group members (such as the general population or at-risk groups) who</w:t>
            </w:r>
            <w:r>
              <w:t xml:space="preserve"> </w:t>
            </w:r>
            <w:r w:rsidRPr="00320AF2">
              <w:t>feel safe</w:t>
            </w:r>
          </w:p>
        </w:tc>
      </w:tr>
      <w:tr w:rsidR="00F32CD2" w:rsidRPr="00B73934" w14:paraId="0852B285"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1AA6B3F6" w14:textId="77777777" w:rsidR="00F32CD2" w:rsidRPr="00320AF2" w:rsidRDefault="00F32CD2" w:rsidP="00F32CD2">
            <w:r>
              <w:t xml:space="preserve">Outcome indicator 2.7: </w:t>
            </w:r>
            <w:r>
              <w:rPr>
                <w:lang w:val="en-US"/>
              </w:rPr>
              <w:t>#</w:t>
            </w:r>
            <w:r>
              <w:t xml:space="preserve"> of protection mechanisms (such as social services or community protection networks) and/or number of people who receive help from formal or informal protection mechanisms</w:t>
            </w:r>
          </w:p>
        </w:tc>
      </w:tr>
      <w:tr w:rsidR="00F32CD2" w:rsidRPr="00B73934" w14:paraId="34DB7E8B"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7975D19" w14:textId="77777777" w:rsidR="00F32CD2" w:rsidRDefault="00F32CD2" w:rsidP="00F32CD2">
            <w:pPr>
              <w:rPr>
                <w:lang w:val="en-US"/>
              </w:rPr>
            </w:pPr>
            <w:r>
              <w:t xml:space="preserve">Outcome indicator 3.1: </w:t>
            </w:r>
            <w:r>
              <w:rPr>
                <w:lang w:val="en-US"/>
              </w:rPr>
              <w:t>#</w:t>
            </w:r>
            <w:r>
              <w:t xml:space="preserve"> of children reunified with family members or are in other appropriate care arrangements according to their specific needs and best interests</w:t>
            </w:r>
          </w:p>
        </w:tc>
      </w:tr>
      <w:tr w:rsidR="00F32CD2" w:rsidRPr="00B73934" w14:paraId="0585AD68"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63927B00" w14:textId="77777777" w:rsidR="00F32CD2" w:rsidRDefault="00F32CD2" w:rsidP="00F32CD2">
            <w:pPr>
              <w:rPr>
                <w:lang w:val="en-US"/>
              </w:rPr>
            </w:pPr>
            <w:r>
              <w:t>Outcome indicator 3.2: Extent of parenting and child development knowledge and skills among caregivers</w:t>
            </w:r>
          </w:p>
        </w:tc>
      </w:tr>
      <w:tr w:rsidR="00F32CD2" w:rsidRPr="00B73934" w14:paraId="43569353"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745A32AA" w14:textId="77777777" w:rsidR="00F32CD2" w:rsidRDefault="00F32CD2" w:rsidP="00F32CD2">
            <w:r>
              <w:t>Outcome indicator 3.3: Quality of caregiver-child interactions</w:t>
            </w:r>
          </w:p>
        </w:tc>
      </w:tr>
      <w:tr w:rsidR="00F32CD2" w:rsidRPr="00B73934" w14:paraId="2D64F32B"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6B5EC2D2" w14:textId="77777777" w:rsidR="00F32CD2" w:rsidRDefault="00F32CD2" w:rsidP="00F32CD2">
            <w:r>
              <w:t>Outcome indicators 3.4: Level of family connectedness or cohesion</w:t>
            </w:r>
          </w:p>
        </w:tc>
      </w:tr>
      <w:tr w:rsidR="00F32CD2" w:rsidRPr="00B73934" w14:paraId="4399B0D2"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4D17C49" w14:textId="77777777" w:rsidR="00F32CD2" w:rsidRDefault="00F32CD2" w:rsidP="00F32CD2">
            <w:r>
              <w:t xml:space="preserve">Outcome indicator 3.5: Level of social capital, both cognitive (level of trust and reciprocity within communities) and structural (membership and participation in social networks, civil or </w:t>
            </w:r>
            <w:r>
              <w:lastRenderedPageBreak/>
              <w:t>community groups)</w:t>
            </w:r>
          </w:p>
        </w:tc>
      </w:tr>
      <w:tr w:rsidR="00F32CD2" w:rsidRPr="00066821" w14:paraId="612155CF"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7A2139E2" w14:textId="77777777" w:rsidR="00F32CD2" w:rsidRDefault="00F32CD2" w:rsidP="00F32CD2">
            <w:r>
              <w:rPr>
                <w:lang w:val="en-US"/>
              </w:rPr>
              <w:lastRenderedPageBreak/>
              <w:t>Outcome indicator 3.6: %</w:t>
            </w:r>
            <w:r>
              <w:t xml:space="preserve"> of target communities (such as villages or neighbourhoods) where steps have been taken to identify, activate or strengthen local resources that support psychosocial well-being and</w:t>
            </w:r>
          </w:p>
          <w:p w14:paraId="67B68BE2" w14:textId="77777777" w:rsidR="00F32CD2" w:rsidRDefault="00F32CD2" w:rsidP="00F32CD2">
            <w:r>
              <w:t>development</w:t>
            </w:r>
          </w:p>
        </w:tc>
      </w:tr>
      <w:tr w:rsidR="00F32CD2" w:rsidRPr="00B73934" w14:paraId="4A9A080D"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6E5D7F0" w14:textId="77777777" w:rsidR="00F32CD2" w:rsidRDefault="00F32CD2" w:rsidP="00F32CD2">
            <w:r>
              <w:rPr>
                <w:lang w:val="en-US"/>
              </w:rPr>
              <w:t>Outcome indicator 3.7: %</w:t>
            </w:r>
            <w:r>
              <w:t xml:space="preserve"> of target communities where communal rituals for the dead have been organised</w:t>
            </w:r>
          </w:p>
        </w:tc>
      </w:tr>
      <w:tr w:rsidR="00F32CD2" w:rsidRPr="00B73934" w14:paraId="6307BC7A"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1233A9DA" w14:textId="77777777" w:rsidR="00F32CD2" w:rsidRDefault="00F32CD2" w:rsidP="00F32CD2">
            <w:r>
              <w:t xml:space="preserve">Outcome indicator 3.8: </w:t>
            </w:r>
            <w:r>
              <w:rPr>
                <w:lang w:val="en-US"/>
              </w:rPr>
              <w:t>%</w:t>
            </w:r>
            <w:r>
              <w:t xml:space="preserve"> of formal and informal social structures that include specific mental health and psychosocial activities or supports</w:t>
            </w:r>
          </w:p>
        </w:tc>
      </w:tr>
      <w:tr w:rsidR="00F32CD2" w:rsidRPr="00B73934" w14:paraId="514F756B"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3AD67B92" w14:textId="77777777" w:rsidR="00F32CD2" w:rsidRDefault="00F32CD2" w:rsidP="00F32CD2">
            <w:r>
              <w:t xml:space="preserve">Outcome indicator 3.9: </w:t>
            </w:r>
            <w:r>
              <w:rPr>
                <w:lang w:val="en-US"/>
              </w:rPr>
              <w:t>#</w:t>
            </w:r>
            <w:r>
              <w:t xml:space="preserve"> of affected people who use different formal and informal social structures (such as schools or informal education for children of all ages, health care, social services, early child development programmes, women’s groups and youth clubs)</w:t>
            </w:r>
          </w:p>
        </w:tc>
      </w:tr>
      <w:tr w:rsidR="00F32CD2" w:rsidRPr="00B73934" w14:paraId="08947EB3"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70585A7E" w14:textId="77777777" w:rsidR="00F32CD2" w:rsidRDefault="00F32CD2" w:rsidP="00F32CD2">
            <w:pPr>
              <w:rPr>
                <w:lang w:val="en-US"/>
              </w:rPr>
            </w:pPr>
            <w:r>
              <w:rPr>
                <w:lang w:val="en-US"/>
              </w:rPr>
              <w:t>Outcome indicator 3.10: #</w:t>
            </w:r>
            <w:r>
              <w:t xml:space="preserve"> of people in at-risk groups engaged in livelihood opportunities</w:t>
            </w:r>
          </w:p>
        </w:tc>
      </w:tr>
      <w:tr w:rsidR="00F32CD2" w:rsidRPr="00B73934" w14:paraId="3727B516"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43CD544C" w14:textId="77777777" w:rsidR="00F32CD2" w:rsidRDefault="00F32CD2" w:rsidP="00F32CD2">
            <w:pPr>
              <w:rPr>
                <w:lang w:val="en-US"/>
              </w:rPr>
            </w:pPr>
            <w:r>
              <w:t>Outcome indicator 3.11: # of children with opportunities to engage in learning developmentally appropriate socio-emotional skills</w:t>
            </w:r>
          </w:p>
        </w:tc>
      </w:tr>
      <w:tr w:rsidR="00F32CD2" w:rsidRPr="00B73934" w14:paraId="7E481734"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095ADFCB" w14:textId="77777777" w:rsidR="00F32CD2" w:rsidRDefault="00F32CD2" w:rsidP="00F32CD2">
            <w:r>
              <w:t>Outcome indicator 5.1: %</w:t>
            </w:r>
            <w:r w:rsidRPr="007F5D59">
              <w:t xml:space="preserve"> of medical facilities, social services facilities and community programmes who</w:t>
            </w:r>
            <w:r>
              <w:t xml:space="preserve"> </w:t>
            </w:r>
            <w:r w:rsidRPr="007F5D59">
              <w:t>have staff trained to identify mental disorders and to support people with mental health and</w:t>
            </w:r>
            <w:r>
              <w:t xml:space="preserve"> </w:t>
            </w:r>
            <w:r w:rsidRPr="007F5D59">
              <w:t>psychosocial problems</w:t>
            </w:r>
          </w:p>
        </w:tc>
      </w:tr>
      <w:tr w:rsidR="00F32CD2" w:rsidRPr="00B73934" w14:paraId="10D3B2C7"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2EAF2964" w14:textId="77777777" w:rsidR="00F32CD2" w:rsidRDefault="00F32CD2" w:rsidP="00F32CD2">
            <w:r>
              <w:t>Outcome indicator 5.2: &amp; of medical facilities, social services facilities and community programmes who have staff receiving supervision to identify mental disorders and to support people with mental health and psychosocial problems</w:t>
            </w:r>
          </w:p>
        </w:tc>
      </w:tr>
      <w:tr w:rsidR="00F32CD2" w:rsidRPr="00B73934" w14:paraId="1A87ECE2"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247E40C8" w14:textId="77777777" w:rsidR="00F32CD2" w:rsidRDefault="00F32CD2" w:rsidP="00F32CD2">
            <w:r>
              <w:t>Outcome indicator 5.3: # of medical facilities, social services facilities and community programmes that have and apply procedures for referral of people with mental health and psychosocial problems</w:t>
            </w:r>
          </w:p>
        </w:tc>
      </w:tr>
      <w:tr w:rsidR="00F32CD2" w:rsidRPr="00066821" w14:paraId="64508A5D"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B9764BA" w14:textId="77777777" w:rsidR="00F32CD2" w:rsidRDefault="00F32CD2" w:rsidP="00F32CD2">
            <w:r>
              <w:rPr>
                <w:lang w:val="en-US"/>
              </w:rPr>
              <w:t xml:space="preserve">Outcome indicator 5.4: # </w:t>
            </w:r>
            <w:r>
              <w:t>of women, men, girls and boys who receive focused psychosocial and psychological care (such as psychological first aid, linking people with psychosocial problems to resources and services, case management, psychological counselling, psychotherapy or other</w:t>
            </w:r>
          </w:p>
          <w:p w14:paraId="2A00307A" w14:textId="77777777" w:rsidR="00F32CD2" w:rsidRDefault="00F32CD2" w:rsidP="00F32CD2">
            <w:r>
              <w:t>psychological interventions)</w:t>
            </w:r>
          </w:p>
        </w:tc>
      </w:tr>
      <w:tr w:rsidR="00F32CD2" w:rsidRPr="00B73934" w14:paraId="21FB8F70"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00D90E05" w14:textId="77777777" w:rsidR="00F32CD2" w:rsidRDefault="00F32CD2" w:rsidP="00F32CD2">
            <w:pPr>
              <w:rPr>
                <w:lang w:val="en-US"/>
              </w:rPr>
            </w:pPr>
            <w:r>
              <w:rPr>
                <w:lang w:val="en-US"/>
              </w:rPr>
              <w:t>Outcome indicator 5.5: #</w:t>
            </w:r>
            <w:r>
              <w:t xml:space="preserve"> of women, men, girls and boys who receive clinical management of mental, neurological or substance use disorders through medical services (primary, secondary or tertiary health care)</w:t>
            </w:r>
          </w:p>
        </w:tc>
      </w:tr>
      <w:tr w:rsidR="00F32CD2" w:rsidRPr="00B73934" w14:paraId="288B7C7D"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4ABA8950" w14:textId="77777777" w:rsidR="00F32CD2" w:rsidRDefault="00F32CD2" w:rsidP="00F32CD2">
            <w:r>
              <w:rPr>
                <w:lang w:val="en-US"/>
              </w:rPr>
              <w:t>Outcome indicator 5.6: #</w:t>
            </w:r>
            <w:r>
              <w:t xml:space="preserve"> of people per at-risk group (for example, unaccompanied or separated children, children associated with armed groups, survivors of sexual violence) receiving focused care (such as psychological first aid, linking people with psychosocial problems to resources and</w:t>
            </w:r>
          </w:p>
          <w:p w14:paraId="7132AE4B" w14:textId="77777777" w:rsidR="00F32CD2" w:rsidRDefault="00F32CD2" w:rsidP="00F32CD2">
            <w:r>
              <w:t>services, case management, psychological counselling, psychotherapy or clinical</w:t>
            </w:r>
          </w:p>
          <w:p w14:paraId="40556EE1" w14:textId="77777777" w:rsidR="00F32CD2" w:rsidRDefault="00F32CD2" w:rsidP="00F32CD2">
            <w:pPr>
              <w:rPr>
                <w:lang w:val="en-US"/>
              </w:rPr>
            </w:pPr>
            <w:r>
              <w:t>management of mental disorders)</w:t>
            </w:r>
          </w:p>
        </w:tc>
      </w:tr>
      <w:tr w:rsidR="00F32CD2" w:rsidRPr="00B73934" w14:paraId="79310C41" w14:textId="77777777" w:rsidTr="00553E40">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0A339D95" w14:textId="77777777" w:rsidR="00F32CD2" w:rsidRDefault="00F32CD2" w:rsidP="00F32CD2">
            <w:pPr>
              <w:rPr>
                <w:lang w:val="en-US"/>
              </w:rPr>
            </w:pPr>
            <w:r>
              <w:t>Outcome indicator 5.7: Percentage of available focused MHPSS programmes that offer evidence-based care relevant to the culture, context and age of target group</w:t>
            </w:r>
          </w:p>
        </w:tc>
      </w:tr>
      <w:tr w:rsidR="00F32CD2" w:rsidRPr="00B73934" w14:paraId="254E07EB" w14:textId="77777777" w:rsidTr="00553E40">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9B0237B" w14:textId="77777777" w:rsidR="00F32CD2" w:rsidRDefault="00F32CD2" w:rsidP="00F32CD2">
            <w:r>
              <w:t>Outcome indicator 5.8: Level of satisfaction of people with mental health and psychosocial problems and/or their families regarding the care they received.</w:t>
            </w:r>
          </w:p>
        </w:tc>
      </w:tr>
    </w:tbl>
    <w:p w14:paraId="3D927ADE" w14:textId="77777777" w:rsidR="00AA4753" w:rsidRDefault="00AA4753" w:rsidP="00874A78">
      <w:pPr>
        <w:pStyle w:val="Heading2"/>
        <w:rPr>
          <w:lang w:val="en-GB"/>
        </w:rPr>
      </w:pPr>
      <w:bookmarkStart w:id="24" w:name="_Toc441678777"/>
    </w:p>
    <w:p w14:paraId="37806ED7" w14:textId="77777777" w:rsidR="00907E68" w:rsidRDefault="0087632C" w:rsidP="00874A78">
      <w:pPr>
        <w:pStyle w:val="Heading2"/>
        <w:rPr>
          <w:lang w:val="en-GB"/>
        </w:rPr>
      </w:pPr>
      <w:bookmarkStart w:id="25" w:name="_Toc476219483"/>
      <w:r>
        <w:rPr>
          <w:lang w:val="en-GB"/>
        </w:rPr>
        <w:t>Output table related</w:t>
      </w:r>
      <w:r w:rsidR="00F15A59">
        <w:rPr>
          <w:lang w:val="en-GB"/>
        </w:rPr>
        <w:t xml:space="preserve"> to outcome 3</w:t>
      </w:r>
      <w:bookmarkEnd w:id="25"/>
    </w:p>
    <w:p w14:paraId="5528FFED" w14:textId="77777777" w:rsidR="00874A78" w:rsidRPr="00874A78" w:rsidRDefault="00874A78" w:rsidP="00874A78">
      <w:pPr>
        <w:rPr>
          <w:lang w:val="en-GB"/>
        </w:rPr>
      </w:pPr>
    </w:p>
    <w:p w14:paraId="20EF0E6D" w14:textId="77777777" w:rsidR="00385AEC" w:rsidRDefault="00385AEC" w:rsidP="00385AEC">
      <w:pPr>
        <w:rPr>
          <w:lang w:val="en-GB"/>
        </w:rPr>
      </w:pPr>
    </w:p>
    <w:tbl>
      <w:tblPr>
        <w:tblStyle w:val="Tabel"/>
        <w:tblpPr w:leftFromText="180" w:rightFromText="180" w:vertAnchor="text" w:tblpY="1"/>
        <w:tblOverlap w:val="never"/>
        <w:tblW w:w="0" w:type="auto"/>
        <w:tblLook w:val="04A0" w:firstRow="1" w:lastRow="0" w:firstColumn="1" w:lastColumn="0" w:noHBand="0" w:noVBand="1"/>
      </w:tblPr>
      <w:tblGrid>
        <w:gridCol w:w="2888"/>
        <w:gridCol w:w="2919"/>
        <w:gridCol w:w="2923"/>
      </w:tblGrid>
      <w:tr w:rsidR="0087632C" w:rsidRPr="00B73934" w14:paraId="0B0C24CA" w14:textId="77777777" w:rsidTr="007300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30" w:type="dxa"/>
            <w:gridSpan w:val="3"/>
          </w:tcPr>
          <w:p w14:paraId="0E093196" w14:textId="77777777" w:rsidR="0087632C" w:rsidRPr="00F37EF3" w:rsidRDefault="002008C8" w:rsidP="00AA4753">
            <w:r>
              <w:t>Outputs for o</w:t>
            </w:r>
            <w:r w:rsidR="0087632C" w:rsidRPr="00F37EF3">
              <w:t>utcome 3:</w:t>
            </w:r>
          </w:p>
          <w:p w14:paraId="11BFEDA2" w14:textId="77777777" w:rsidR="0087632C" w:rsidRPr="00F37EF3" w:rsidRDefault="0087632C" w:rsidP="00AA4753">
            <w:r w:rsidRPr="00F37EF3">
              <w:t xml:space="preserve">Target population achieves and sustains personal and interpersonal </w:t>
            </w:r>
            <w:r w:rsidR="0073037D">
              <w:t>well-being</w:t>
            </w:r>
            <w:r w:rsidRPr="00F37EF3">
              <w:t xml:space="preserve"> and capacity.</w:t>
            </w:r>
          </w:p>
        </w:tc>
      </w:tr>
      <w:tr w:rsidR="00385AEC" w:rsidRPr="00E62696" w14:paraId="7DE0A6FD"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6BEC110D" w14:textId="77777777" w:rsidR="00385AEC" w:rsidRPr="00F37EF3" w:rsidRDefault="00385AEC" w:rsidP="00AA4753">
            <w:pPr>
              <w:rPr>
                <w:b/>
              </w:rPr>
            </w:pPr>
            <w:r w:rsidRPr="00F37EF3">
              <w:rPr>
                <w:b/>
              </w:rPr>
              <w:t>Outputs</w:t>
            </w:r>
          </w:p>
        </w:tc>
        <w:tc>
          <w:tcPr>
            <w:tcW w:w="2919" w:type="dxa"/>
          </w:tcPr>
          <w:p w14:paraId="5A571E5A"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t>Indicators</w:t>
            </w:r>
          </w:p>
        </w:tc>
        <w:tc>
          <w:tcPr>
            <w:tcW w:w="2923" w:type="dxa"/>
          </w:tcPr>
          <w:p w14:paraId="5B343BA2"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MoV</w:t>
            </w:r>
            <w:proofErr w:type="spellEnd"/>
          </w:p>
        </w:tc>
      </w:tr>
      <w:tr w:rsidR="00C52C93" w:rsidRPr="00B73934" w14:paraId="11EB55D0"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2E7342C1" w14:textId="4C4A6B31" w:rsidR="00C52C93" w:rsidRPr="00F37EF3" w:rsidRDefault="00C52C93" w:rsidP="00AA4753">
            <w:pPr>
              <w:rPr>
                <w:b/>
              </w:rPr>
            </w:pPr>
            <w:r w:rsidRPr="00F37EF3">
              <w:rPr>
                <w:b/>
              </w:rPr>
              <w:t>PS i</w:t>
            </w:r>
            <w:r w:rsidR="00B244D4">
              <w:rPr>
                <w:b/>
              </w:rPr>
              <w:t xml:space="preserve">nterventions </w:t>
            </w:r>
            <w:r w:rsidR="00F76A1C">
              <w:rPr>
                <w:b/>
              </w:rPr>
              <w:t xml:space="preserve">are tailored </w:t>
            </w:r>
            <w:r w:rsidR="00B244D4">
              <w:rPr>
                <w:b/>
              </w:rPr>
              <w:t>to</w:t>
            </w:r>
            <w:r w:rsidRPr="00F37EF3">
              <w:rPr>
                <w:b/>
              </w:rPr>
              <w:t xml:space="preserve"> the needs of the beneficiaries</w:t>
            </w:r>
            <w:r w:rsidR="00AA4753">
              <w:rPr>
                <w:b/>
              </w:rPr>
              <w:t>.</w:t>
            </w:r>
          </w:p>
        </w:tc>
        <w:tc>
          <w:tcPr>
            <w:tcW w:w="2919" w:type="dxa"/>
          </w:tcPr>
          <w:p w14:paraId="16D4AFEC" w14:textId="77777777" w:rsidR="00C52C93" w:rsidRPr="00F37EF3" w:rsidRDefault="00C52C93" w:rsidP="00AA4753">
            <w:pPr>
              <w:cnfStyle w:val="000000010000" w:firstRow="0" w:lastRow="0" w:firstColumn="0" w:lastColumn="0" w:oddVBand="0" w:evenVBand="0" w:oddHBand="0" w:evenHBand="1" w:firstRowFirstColumn="0" w:firstRowLastColumn="0" w:lastRowFirstColumn="0" w:lastRowLastColumn="0"/>
            </w:pPr>
            <w:r w:rsidRPr="00F37EF3">
              <w:t>Interventions implemented are documented to have a direct link to needs assessment findings</w:t>
            </w:r>
            <w:r w:rsidR="00AA4753">
              <w:t>.</w:t>
            </w:r>
          </w:p>
        </w:tc>
        <w:tc>
          <w:tcPr>
            <w:tcW w:w="2923" w:type="dxa"/>
          </w:tcPr>
          <w:p w14:paraId="20C5E2DA" w14:textId="17DFC60C" w:rsidR="00C52C93" w:rsidRPr="00F37EF3" w:rsidRDefault="00C52C93" w:rsidP="00AA4753">
            <w:pPr>
              <w:cnfStyle w:val="000000010000" w:firstRow="0" w:lastRow="0" w:firstColumn="0" w:lastColumn="0" w:oddVBand="0" w:evenVBand="0" w:oddHBand="0" w:evenHBand="1" w:firstRowFirstColumn="0" w:firstRowLastColumn="0" w:lastRowFirstColumn="0" w:lastRowLastColumn="0"/>
              <w:rPr>
                <w:b/>
              </w:rPr>
            </w:pPr>
            <w:r w:rsidRPr="00F37EF3">
              <w:rPr>
                <w:b/>
              </w:rPr>
              <w:t>Needs assessment report</w:t>
            </w:r>
          </w:p>
          <w:p w14:paraId="629C900C" w14:textId="7EBD703B" w:rsidR="00C52C93" w:rsidRPr="00F37EF3" w:rsidRDefault="00C52C93" w:rsidP="00AA4753">
            <w:pPr>
              <w:cnfStyle w:val="000000010000" w:firstRow="0" w:lastRow="0" w:firstColumn="0" w:lastColumn="0" w:oddVBand="0" w:evenVBand="0" w:oddHBand="0" w:evenHBand="1" w:firstRowFirstColumn="0" w:firstRowLastColumn="0" w:lastRowFirstColumn="0" w:lastRowLastColumn="0"/>
              <w:rPr>
                <w:b/>
              </w:rPr>
            </w:pPr>
            <w:r w:rsidRPr="00F37EF3">
              <w:rPr>
                <w:b/>
              </w:rPr>
              <w:t xml:space="preserve">Plan of </w:t>
            </w:r>
            <w:r w:rsidR="00AA4753">
              <w:rPr>
                <w:b/>
              </w:rPr>
              <w:t>a</w:t>
            </w:r>
            <w:r w:rsidRPr="00F37EF3">
              <w:rPr>
                <w:b/>
              </w:rPr>
              <w:t>ction</w:t>
            </w:r>
          </w:p>
          <w:p w14:paraId="2B4F07CF" w14:textId="77777777" w:rsidR="00C52C93" w:rsidRPr="00F37EF3" w:rsidRDefault="00C52C93" w:rsidP="00AA4753">
            <w:pPr>
              <w:cnfStyle w:val="000000010000" w:firstRow="0" w:lastRow="0" w:firstColumn="0" w:lastColumn="0" w:oddVBand="0" w:evenVBand="0" w:oddHBand="0" w:evenHBand="1" w:firstRowFirstColumn="0" w:firstRowLastColumn="0" w:lastRowFirstColumn="0" w:lastRowLastColumn="0"/>
              <w:rPr>
                <w:b/>
              </w:rPr>
            </w:pPr>
          </w:p>
        </w:tc>
      </w:tr>
      <w:tr w:rsidR="00385AEC" w:rsidRPr="00E62696" w14:paraId="395CD794"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0C47B63A" w14:textId="6435EF3B" w:rsidR="00385AEC" w:rsidRPr="00F37EF3" w:rsidRDefault="00385AEC" w:rsidP="00B244D4">
            <w:pPr>
              <w:rPr>
                <w:b/>
              </w:rPr>
            </w:pPr>
            <w:r w:rsidRPr="00F37EF3">
              <w:rPr>
                <w:b/>
              </w:rPr>
              <w:t xml:space="preserve">Service location and structure meets quality standards </w:t>
            </w:r>
            <w:r w:rsidR="00B244D4">
              <w:rPr>
                <w:b/>
              </w:rPr>
              <w:t>based on</w:t>
            </w:r>
            <w:r w:rsidRPr="00F37EF3">
              <w:rPr>
                <w:b/>
              </w:rPr>
              <w:t xml:space="preserve"> purpose and needs of the target population.</w:t>
            </w:r>
          </w:p>
        </w:tc>
        <w:tc>
          <w:tcPr>
            <w:tcW w:w="2919" w:type="dxa"/>
          </w:tcPr>
          <w:p w14:paraId="3626823F"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t>Safe place quality standards</w:t>
            </w:r>
          </w:p>
          <w:p w14:paraId="7E5F870C"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 xml:space="preserve">Structures established meeting quality standards for respectful, inclusive and safe PS support </w:t>
            </w:r>
            <w:proofErr w:type="spellStart"/>
            <w:r w:rsidRPr="00F37EF3">
              <w:t>programmes</w:t>
            </w:r>
            <w:proofErr w:type="spellEnd"/>
            <w:r w:rsidRPr="00F37EF3">
              <w:t xml:space="preserve"> (e.g., safe spaces meeting VP/protection and PS </w:t>
            </w:r>
            <w:proofErr w:type="spellStart"/>
            <w:r w:rsidRPr="00F37EF3">
              <w:t>programme</w:t>
            </w:r>
            <w:proofErr w:type="spellEnd"/>
            <w:r w:rsidRPr="00F37EF3">
              <w:t xml:space="preserve"> quality standards).</w:t>
            </w:r>
          </w:p>
        </w:tc>
        <w:tc>
          <w:tcPr>
            <w:tcW w:w="2923" w:type="dxa"/>
          </w:tcPr>
          <w:p w14:paraId="31CCC13C" w14:textId="44877847" w:rsidR="00C52C93" w:rsidRPr="00F37EF3" w:rsidRDefault="00C52C93" w:rsidP="00AA4753">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Programme</w:t>
            </w:r>
            <w:proofErr w:type="spellEnd"/>
            <w:r w:rsidRPr="00F37EF3">
              <w:rPr>
                <w:b/>
              </w:rPr>
              <w:t xml:space="preserve"> management cycle report</w:t>
            </w:r>
            <w:r w:rsidR="00AA4753">
              <w:rPr>
                <w:b/>
              </w:rPr>
              <w:t>s</w:t>
            </w:r>
          </w:p>
          <w:p w14:paraId="171DE79A"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t>Quality standards checklists:</w:t>
            </w:r>
          </w:p>
          <w:p w14:paraId="714AB963" w14:textId="469B9745" w:rsidR="00385AEC" w:rsidRPr="00730039" w:rsidRDefault="00385AEC" w:rsidP="0073003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lang w:val="en-US" w:eastAsia="en-GB"/>
              </w:rPr>
            </w:pPr>
            <w:r w:rsidRPr="00730039">
              <w:rPr>
                <w:lang w:val="en-US" w:eastAsia="en-GB"/>
              </w:rPr>
              <w:t xml:space="preserve">PS </w:t>
            </w:r>
            <w:proofErr w:type="spellStart"/>
            <w:r w:rsidRPr="00730039">
              <w:rPr>
                <w:lang w:val="en-US" w:eastAsia="en-GB"/>
              </w:rPr>
              <w:t>programmes</w:t>
            </w:r>
            <w:proofErr w:type="spellEnd"/>
            <w:r w:rsidRPr="00730039">
              <w:rPr>
                <w:lang w:val="en-US" w:eastAsia="en-GB"/>
              </w:rPr>
              <w:t xml:space="preserve"> </w:t>
            </w:r>
          </w:p>
          <w:p w14:paraId="5AB6FEE1" w14:textId="5A070037" w:rsidR="00385AEC" w:rsidRPr="00730039" w:rsidRDefault="00385AEC" w:rsidP="0073003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lang w:val="en-US" w:eastAsia="en-GB"/>
              </w:rPr>
            </w:pPr>
            <w:r w:rsidRPr="00730039">
              <w:rPr>
                <w:lang w:val="en-US" w:eastAsia="en-GB"/>
              </w:rPr>
              <w:t>VP/protection</w:t>
            </w:r>
          </w:p>
        </w:tc>
      </w:tr>
      <w:tr w:rsidR="00385AEC" w:rsidRPr="00B73934" w14:paraId="6BCD51CD"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39C71A70" w14:textId="77777777" w:rsidR="00385AEC" w:rsidRPr="00F37EF3" w:rsidRDefault="00385AEC" w:rsidP="00AA4753">
            <w:pPr>
              <w:rPr>
                <w:b/>
              </w:rPr>
            </w:pPr>
            <w:r w:rsidRPr="00F37EF3">
              <w:rPr>
                <w:b/>
              </w:rPr>
              <w:t>Functioning referral system is established.</w:t>
            </w:r>
            <w:r w:rsidR="0073037D">
              <w:rPr>
                <w:b/>
              </w:rPr>
              <w:t xml:space="preserve"> </w:t>
            </w:r>
          </w:p>
        </w:tc>
        <w:tc>
          <w:tcPr>
            <w:tcW w:w="2919" w:type="dxa"/>
          </w:tcPr>
          <w:p w14:paraId="264E1414"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Referral system</w:t>
            </w:r>
          </w:p>
          <w:p w14:paraId="1C65117E"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Referral resources for higher level support (e.g., MH and other social services) are: </w:t>
            </w:r>
          </w:p>
          <w:p w14:paraId="6C5CDA86" w14:textId="59A02920"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a) identified and</w:t>
            </w:r>
          </w:p>
          <w:p w14:paraId="41383905"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b) </w:t>
            </w:r>
            <w:proofErr w:type="gramStart"/>
            <w:r w:rsidRPr="00F37EF3">
              <w:t>documented</w:t>
            </w:r>
            <w:proofErr w:type="gramEnd"/>
            <w:r w:rsidRPr="00F37EF3">
              <w:t xml:space="preserve"> along with contact information.</w:t>
            </w:r>
          </w:p>
          <w:p w14:paraId="24F055DA"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331A484A"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Referral procedures established, including referral documentation forms.</w:t>
            </w:r>
          </w:p>
          <w:p w14:paraId="12540C49"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3D681859"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PS staff and volunteers providing direct services aware of referral resources and procedures.</w:t>
            </w:r>
          </w:p>
        </w:tc>
        <w:tc>
          <w:tcPr>
            <w:tcW w:w="2923" w:type="dxa"/>
          </w:tcPr>
          <w:p w14:paraId="5D7AE147"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 xml:space="preserve">Referral list </w:t>
            </w:r>
            <w:r w:rsidRPr="00F37EF3">
              <w:t>inclusive of contact details and referral procedures</w:t>
            </w:r>
          </w:p>
          <w:p w14:paraId="4E213D8E"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Referral documentation forms</w:t>
            </w:r>
          </w:p>
          <w:p w14:paraId="6C43457A"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rPr>
                <w:b/>
              </w:rPr>
              <w:t>Quality standards tools</w:t>
            </w:r>
          </w:p>
        </w:tc>
      </w:tr>
      <w:tr w:rsidR="00385AEC" w:rsidRPr="00B73934" w14:paraId="05036CAE"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3EC828AC" w14:textId="48300DEE" w:rsidR="00385AEC" w:rsidRPr="00F37EF3" w:rsidRDefault="00385AEC" w:rsidP="00B244D4">
            <w:pPr>
              <w:rPr>
                <w:b/>
              </w:rPr>
            </w:pPr>
            <w:r w:rsidRPr="00F37EF3">
              <w:rPr>
                <w:b/>
              </w:rPr>
              <w:t xml:space="preserve">Target beneficiaries </w:t>
            </w:r>
            <w:r w:rsidR="00F76A1C">
              <w:rPr>
                <w:b/>
              </w:rPr>
              <w:t>are provided with</w:t>
            </w:r>
            <w:r w:rsidR="00B244D4">
              <w:rPr>
                <w:b/>
              </w:rPr>
              <w:t xml:space="preserve"> </w:t>
            </w:r>
            <w:r w:rsidRPr="00F37EF3">
              <w:rPr>
                <w:b/>
              </w:rPr>
              <w:t xml:space="preserve">psycho-education relevant to their situation (e.g., stress and coping, VP/protection, recovery </w:t>
            </w:r>
            <w:r w:rsidRPr="00F37EF3">
              <w:rPr>
                <w:b/>
              </w:rPr>
              <w:lastRenderedPageBreak/>
              <w:t>from crisis events) and background (i.e., tailored for age, gender, situation, etc.).</w:t>
            </w:r>
          </w:p>
        </w:tc>
        <w:tc>
          <w:tcPr>
            <w:tcW w:w="2919" w:type="dxa"/>
          </w:tcPr>
          <w:p w14:paraId="1FCD2A6C"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lastRenderedPageBreak/>
              <w:t>Psycho-education</w:t>
            </w:r>
          </w:p>
          <w:p w14:paraId="1CE14635"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 xml:space="preserve"># </w:t>
            </w:r>
            <w:proofErr w:type="gramStart"/>
            <w:r w:rsidRPr="00F37EF3">
              <w:t>of</w:t>
            </w:r>
            <w:proofErr w:type="gramEnd"/>
            <w:r w:rsidRPr="00F37EF3">
              <w:t xml:space="preserve"> target beneficiaries participating in psycho-educational activities</w:t>
            </w:r>
            <w:r w:rsidR="005E7301">
              <w:t>.</w:t>
            </w:r>
          </w:p>
          <w:p w14:paraId="094F11FC"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p>
          <w:p w14:paraId="3971A2E6"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 xml:space="preserve">Estimated # of target </w:t>
            </w:r>
            <w:r w:rsidRPr="00F37EF3">
              <w:lastRenderedPageBreak/>
              <w:t>beneficiaries provided written psycho-educational material</w:t>
            </w:r>
            <w:r w:rsidR="005E7301">
              <w:t>.</w:t>
            </w:r>
          </w:p>
        </w:tc>
        <w:tc>
          <w:tcPr>
            <w:tcW w:w="2923" w:type="dxa"/>
          </w:tcPr>
          <w:p w14:paraId="57832DCA" w14:textId="7056A716" w:rsidR="00385AEC" w:rsidRPr="0073037D" w:rsidRDefault="00385AEC" w:rsidP="00AA4753">
            <w:pPr>
              <w:cnfStyle w:val="000000100000" w:firstRow="0" w:lastRow="0" w:firstColumn="0" w:lastColumn="0" w:oddVBand="0" w:evenVBand="0" w:oddHBand="1" w:evenHBand="0" w:firstRowFirstColumn="0" w:firstRowLastColumn="0" w:lastRowFirstColumn="0" w:lastRowLastColumn="0"/>
              <w:rPr>
                <w:b/>
                <w:lang w:val="fr-FR"/>
              </w:rPr>
            </w:pPr>
            <w:r w:rsidRPr="0073037D">
              <w:rPr>
                <w:b/>
                <w:lang w:val="fr-FR"/>
              </w:rPr>
              <w:lastRenderedPageBreak/>
              <w:t>Programme management cycle report</w:t>
            </w:r>
            <w:r w:rsidR="005E7301">
              <w:rPr>
                <w:b/>
                <w:lang w:val="fr-FR"/>
              </w:rPr>
              <w:t>s</w:t>
            </w:r>
            <w:r w:rsidRPr="0073037D">
              <w:rPr>
                <w:b/>
                <w:lang w:val="fr-FR"/>
              </w:rPr>
              <w:t>:</w:t>
            </w:r>
          </w:p>
          <w:p w14:paraId="5E808F39" w14:textId="77777777" w:rsidR="00385AEC" w:rsidRPr="00F37EF3" w:rsidRDefault="00385AEC" w:rsidP="00AA4753">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sz w:val="20"/>
              </w:rPr>
            </w:pPr>
            <w:r w:rsidRPr="00F37EF3">
              <w:rPr>
                <w:b/>
                <w:sz w:val="20"/>
              </w:rPr>
              <w:t>Staff and volunteer activity record</w:t>
            </w:r>
            <w:r w:rsidR="00923BE0">
              <w:rPr>
                <w:b/>
                <w:sz w:val="20"/>
              </w:rPr>
              <w:t>s</w:t>
            </w:r>
            <w:r w:rsidRPr="00F37EF3">
              <w:rPr>
                <w:sz w:val="20"/>
              </w:rPr>
              <w:t xml:space="preserve"> (e.g., home visit, community meetings, oral or written </w:t>
            </w:r>
            <w:r w:rsidRPr="00F37EF3">
              <w:rPr>
                <w:sz w:val="20"/>
              </w:rPr>
              <w:lastRenderedPageBreak/>
              <w:t>psycho-education information/material provided)</w:t>
            </w:r>
          </w:p>
        </w:tc>
      </w:tr>
      <w:tr w:rsidR="00385AEC" w:rsidRPr="00E62696" w14:paraId="2FF33242"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6F6D030F" w14:textId="6B760D63" w:rsidR="00385AEC" w:rsidRPr="00F37EF3" w:rsidRDefault="00385AEC" w:rsidP="00C60CBE">
            <w:pPr>
              <w:rPr>
                <w:b/>
              </w:rPr>
            </w:pPr>
            <w:r w:rsidRPr="00F37EF3">
              <w:rPr>
                <w:b/>
              </w:rPr>
              <w:lastRenderedPageBreak/>
              <w:t xml:space="preserve">Target beneficiaries are provided with life skills relevant to their situation (e.g., conflict resolution, communication and negotiation skills, vocational training, </w:t>
            </w:r>
            <w:proofErr w:type="gramStart"/>
            <w:r w:rsidRPr="00F37EF3">
              <w:rPr>
                <w:b/>
              </w:rPr>
              <w:t>stress</w:t>
            </w:r>
            <w:proofErr w:type="gramEnd"/>
            <w:r w:rsidRPr="00F37EF3">
              <w:rPr>
                <w:b/>
              </w:rPr>
              <w:t xml:space="preserve"> management skills).</w:t>
            </w:r>
          </w:p>
        </w:tc>
        <w:tc>
          <w:tcPr>
            <w:tcW w:w="2919" w:type="dxa"/>
          </w:tcPr>
          <w:p w14:paraId="441B4AF6"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Life skills</w:t>
            </w:r>
          </w:p>
          <w:p w14:paraId="6617AA96"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target beneficiaries participating in life skills activities</w:t>
            </w:r>
            <w:r w:rsidR="005E7301">
              <w:t>.</w:t>
            </w:r>
            <w:r w:rsidRPr="00F37EF3">
              <w:t xml:space="preserve"> </w:t>
            </w:r>
          </w:p>
          <w:p w14:paraId="34F839EC"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31D2EF1F"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of life skills sessions held within a specified time frame</w:t>
            </w:r>
            <w:r w:rsidR="005E7301">
              <w:t>.</w:t>
            </w:r>
          </w:p>
        </w:tc>
        <w:tc>
          <w:tcPr>
            <w:tcW w:w="2923" w:type="dxa"/>
          </w:tcPr>
          <w:p w14:paraId="042C50AE" w14:textId="4754D780" w:rsidR="00385AEC" w:rsidRPr="0073037D" w:rsidRDefault="00385AEC" w:rsidP="00AA4753">
            <w:pPr>
              <w:cnfStyle w:val="000000010000" w:firstRow="0" w:lastRow="0" w:firstColumn="0" w:lastColumn="0" w:oddVBand="0" w:evenVBand="0" w:oddHBand="0" w:evenHBand="1" w:firstRowFirstColumn="0" w:firstRowLastColumn="0" w:lastRowFirstColumn="0" w:lastRowLastColumn="0"/>
              <w:rPr>
                <w:b/>
                <w:lang w:val="fr-FR"/>
              </w:rPr>
            </w:pPr>
            <w:r w:rsidRPr="0073037D">
              <w:rPr>
                <w:b/>
                <w:lang w:val="fr-FR"/>
              </w:rPr>
              <w:t>Programme management cycle report</w:t>
            </w:r>
            <w:r w:rsidR="005E7301">
              <w:rPr>
                <w:b/>
                <w:lang w:val="fr-FR"/>
              </w:rPr>
              <w:t>s</w:t>
            </w:r>
            <w:r w:rsidRPr="0073037D">
              <w:rPr>
                <w:b/>
                <w:lang w:val="fr-FR"/>
              </w:rPr>
              <w:t>:</w:t>
            </w:r>
          </w:p>
          <w:p w14:paraId="331FE393" w14:textId="77777777" w:rsidR="00385AEC" w:rsidRPr="00F37EF3" w:rsidRDefault="00385AEC" w:rsidP="00AA4753">
            <w:pPr>
              <w:pStyle w:val="ListParagraph"/>
              <w:numPr>
                <w:ilvl w:val="0"/>
                <w:numId w:val="16"/>
              </w:numPr>
              <w:cnfStyle w:val="000000010000" w:firstRow="0" w:lastRow="0" w:firstColumn="0" w:lastColumn="0" w:oddVBand="0" w:evenVBand="0" w:oddHBand="0" w:evenHBand="1" w:firstRowFirstColumn="0" w:firstRowLastColumn="0" w:lastRowFirstColumn="0" w:lastRowLastColumn="0"/>
              <w:rPr>
                <w:sz w:val="20"/>
              </w:rPr>
            </w:pPr>
            <w:r w:rsidRPr="00F37EF3">
              <w:rPr>
                <w:sz w:val="20"/>
              </w:rPr>
              <w:t>Staff and volunteer activity record</w:t>
            </w:r>
            <w:r w:rsidR="00923BE0">
              <w:rPr>
                <w:sz w:val="20"/>
              </w:rPr>
              <w:t>s</w:t>
            </w:r>
          </w:p>
          <w:p w14:paraId="696A595D" w14:textId="77777777" w:rsidR="00385AEC" w:rsidRPr="00F37EF3" w:rsidRDefault="00385AEC" w:rsidP="00AA4753">
            <w:pPr>
              <w:pStyle w:val="ListParagraph"/>
              <w:numPr>
                <w:ilvl w:val="0"/>
                <w:numId w:val="16"/>
              </w:numPr>
              <w:cnfStyle w:val="000000010000" w:firstRow="0" w:lastRow="0" w:firstColumn="0" w:lastColumn="0" w:oddVBand="0" w:evenVBand="0" w:oddHBand="0" w:evenHBand="1" w:firstRowFirstColumn="0" w:firstRowLastColumn="0" w:lastRowFirstColumn="0" w:lastRowLastColumn="0"/>
              <w:rPr>
                <w:sz w:val="20"/>
              </w:rPr>
            </w:pPr>
            <w:r w:rsidRPr="00F37EF3">
              <w:rPr>
                <w:sz w:val="20"/>
              </w:rPr>
              <w:t>Quality standards checklist</w:t>
            </w:r>
          </w:p>
        </w:tc>
      </w:tr>
      <w:tr w:rsidR="00385AEC" w:rsidRPr="00B73934" w14:paraId="0DD68D5D"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1FDBCFEA" w14:textId="22E6827E" w:rsidR="00385AEC" w:rsidRPr="00F37EF3" w:rsidRDefault="00385AEC" w:rsidP="00C60CBE">
            <w:pPr>
              <w:rPr>
                <w:b/>
              </w:rPr>
            </w:pPr>
            <w:r w:rsidRPr="00F37EF3">
              <w:rPr>
                <w:b/>
              </w:rPr>
              <w:t xml:space="preserve">Target beneficiaries (e.g., survivors of crisis events) </w:t>
            </w:r>
            <w:r w:rsidR="00C60CBE">
              <w:rPr>
                <w:b/>
              </w:rPr>
              <w:t>are provided with</w:t>
            </w:r>
            <w:r w:rsidRPr="00F37EF3">
              <w:rPr>
                <w:b/>
              </w:rPr>
              <w:t xml:space="preserve"> psychological first aid (PFA) according to their needs and in a timely fashion.</w:t>
            </w:r>
          </w:p>
        </w:tc>
        <w:tc>
          <w:tcPr>
            <w:tcW w:w="2919" w:type="dxa"/>
          </w:tcPr>
          <w:p w14:paraId="4EC417DA"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t>Psychological first aid</w:t>
            </w:r>
          </w:p>
          <w:p w14:paraId="53D3E9D9"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Estimated # of target beneficiaries reached with PFA within specified time frame from exposure to a crisis event.</w:t>
            </w:r>
          </w:p>
          <w:p w14:paraId="03BF1A01"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p>
          <w:p w14:paraId="5555489E"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Follow-up and referrals are made according to the needs of target beneficiaries.</w:t>
            </w:r>
          </w:p>
          <w:p w14:paraId="43CFAE57"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p>
        </w:tc>
        <w:tc>
          <w:tcPr>
            <w:tcW w:w="2923" w:type="dxa"/>
          </w:tcPr>
          <w:p w14:paraId="11600A63" w14:textId="1CDC218B" w:rsidR="00385AEC" w:rsidRPr="0073037D" w:rsidRDefault="00385AEC" w:rsidP="00AA4753">
            <w:pPr>
              <w:cnfStyle w:val="000000100000" w:firstRow="0" w:lastRow="0" w:firstColumn="0" w:lastColumn="0" w:oddVBand="0" w:evenVBand="0" w:oddHBand="1" w:evenHBand="0" w:firstRowFirstColumn="0" w:firstRowLastColumn="0" w:lastRowFirstColumn="0" w:lastRowLastColumn="0"/>
              <w:rPr>
                <w:b/>
                <w:lang w:val="fr-FR"/>
              </w:rPr>
            </w:pPr>
            <w:r w:rsidRPr="0073037D">
              <w:rPr>
                <w:b/>
                <w:lang w:val="fr-FR"/>
              </w:rPr>
              <w:t>Programme management cycle report</w:t>
            </w:r>
            <w:r w:rsidR="005E7301">
              <w:rPr>
                <w:b/>
                <w:lang w:val="fr-FR"/>
              </w:rPr>
              <w:t>s</w:t>
            </w:r>
            <w:r w:rsidRPr="0073037D">
              <w:rPr>
                <w:b/>
                <w:lang w:val="fr-FR"/>
              </w:rPr>
              <w:t>:</w:t>
            </w:r>
          </w:p>
          <w:p w14:paraId="2C7B3615" w14:textId="77777777" w:rsidR="00385AEC" w:rsidRPr="00F37EF3" w:rsidRDefault="00385AEC" w:rsidP="00AA4753">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sz w:val="20"/>
              </w:rPr>
            </w:pPr>
            <w:r w:rsidRPr="00F37EF3">
              <w:rPr>
                <w:sz w:val="20"/>
              </w:rPr>
              <w:t>Staff and volunteer activity record</w:t>
            </w:r>
            <w:r w:rsidR="00923BE0">
              <w:rPr>
                <w:sz w:val="20"/>
              </w:rPr>
              <w:t>s</w:t>
            </w:r>
            <w:r w:rsidRPr="00F37EF3">
              <w:rPr>
                <w:sz w:val="20"/>
              </w:rPr>
              <w:t>, including referral documentation</w:t>
            </w:r>
          </w:p>
        </w:tc>
      </w:tr>
      <w:tr w:rsidR="00385AEC" w:rsidRPr="00436046" w14:paraId="1A85090E"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7AF9D211" w14:textId="0C2A478D" w:rsidR="00385AEC" w:rsidRPr="00F37EF3" w:rsidRDefault="00385AEC" w:rsidP="00F76A1C">
            <w:pPr>
              <w:rPr>
                <w:b/>
              </w:rPr>
            </w:pPr>
            <w:r w:rsidRPr="00F37EF3">
              <w:rPr>
                <w:b/>
              </w:rPr>
              <w:t xml:space="preserve">Target </w:t>
            </w:r>
            <w:proofErr w:type="gramStart"/>
            <w:r w:rsidRPr="00F37EF3">
              <w:rPr>
                <w:b/>
              </w:rPr>
              <w:t xml:space="preserve">population </w:t>
            </w:r>
            <w:r w:rsidR="00F76A1C">
              <w:rPr>
                <w:b/>
              </w:rPr>
              <w:t>are</w:t>
            </w:r>
            <w:proofErr w:type="gramEnd"/>
            <w:r w:rsidR="00F76A1C">
              <w:rPr>
                <w:b/>
              </w:rPr>
              <w:t xml:space="preserve"> provided with</w:t>
            </w:r>
            <w:r w:rsidRPr="00F37EF3">
              <w:rPr>
                <w:b/>
              </w:rPr>
              <w:t xml:space="preserve"> self-help and support groups relevant to their situation and background.</w:t>
            </w:r>
          </w:p>
        </w:tc>
        <w:tc>
          <w:tcPr>
            <w:tcW w:w="2919" w:type="dxa"/>
          </w:tcPr>
          <w:p w14:paraId="5CFCD999"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Self-help and support groups</w:t>
            </w:r>
          </w:p>
          <w:p w14:paraId="6B34B37F"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Self-help and support groups are established according to quality standards (e.g., inclusive, accessible, needs-based).</w:t>
            </w:r>
          </w:p>
          <w:p w14:paraId="5FD70512"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56EA8025"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of self-help and support group sessions regularly held within specified time frame (e.g., weekly groups over certain #</w:t>
            </w:r>
            <w:r w:rsidR="005E7301">
              <w:t xml:space="preserve"> of</w:t>
            </w:r>
            <w:r w:rsidRPr="00F37EF3">
              <w:t xml:space="preserve"> months).</w:t>
            </w:r>
          </w:p>
          <w:p w14:paraId="7D42E7E6"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0AC7684E"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target beneficiaries participating in self-help or support groups within a specified time frame.</w:t>
            </w:r>
          </w:p>
          <w:p w14:paraId="1EF934A8"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5965CCF9" w14:textId="43FF9562"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Self-help groups are </w:t>
            </w:r>
            <w:proofErr w:type="spellStart"/>
            <w:r w:rsidRPr="00F37EF3">
              <w:t>organi</w:t>
            </w:r>
            <w:r w:rsidR="005E7301">
              <w:t>s</w:t>
            </w:r>
            <w:r w:rsidRPr="00F37EF3">
              <w:t>ed</w:t>
            </w:r>
            <w:proofErr w:type="spellEnd"/>
            <w:r w:rsidRPr="00F37EF3">
              <w:t xml:space="preserve"> and sustained over time by participants.</w:t>
            </w:r>
          </w:p>
        </w:tc>
        <w:tc>
          <w:tcPr>
            <w:tcW w:w="2923" w:type="dxa"/>
          </w:tcPr>
          <w:p w14:paraId="31755249" w14:textId="3F1299CF"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proofErr w:type="spellStart"/>
            <w:r w:rsidRPr="00F37EF3">
              <w:rPr>
                <w:b/>
              </w:rPr>
              <w:t>Programme</w:t>
            </w:r>
            <w:proofErr w:type="spellEnd"/>
            <w:r w:rsidRPr="00F37EF3">
              <w:rPr>
                <w:b/>
              </w:rPr>
              <w:t xml:space="preserve"> management cycle report</w:t>
            </w:r>
            <w:r w:rsidR="005E7301">
              <w:rPr>
                <w:b/>
              </w:rPr>
              <w:t>s</w:t>
            </w:r>
          </w:p>
          <w:p w14:paraId="7CE28E96"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 xml:space="preserve">Quality standards checklists </w:t>
            </w:r>
            <w:r w:rsidRPr="00F37EF3">
              <w:t>(PS and VP/protection)</w:t>
            </w:r>
          </w:p>
        </w:tc>
      </w:tr>
      <w:tr w:rsidR="00385AEC" w:rsidRPr="00436046" w14:paraId="1297C5BA"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tcPr>
          <w:p w14:paraId="7CB91B99" w14:textId="622EB7B0" w:rsidR="00385AEC" w:rsidRPr="00F37EF3" w:rsidRDefault="00385AEC" w:rsidP="00C60CBE">
            <w:pPr>
              <w:rPr>
                <w:b/>
              </w:rPr>
            </w:pPr>
            <w:r w:rsidRPr="00F37EF3">
              <w:rPr>
                <w:b/>
              </w:rPr>
              <w:lastRenderedPageBreak/>
              <w:t>Th</w:t>
            </w:r>
            <w:r w:rsidR="00460A7B" w:rsidRPr="00F37EF3">
              <w:rPr>
                <w:b/>
              </w:rPr>
              <w:t xml:space="preserve">e target </w:t>
            </w:r>
            <w:proofErr w:type="gramStart"/>
            <w:r w:rsidR="00460A7B" w:rsidRPr="00F37EF3">
              <w:rPr>
                <w:b/>
              </w:rPr>
              <w:t xml:space="preserve">population </w:t>
            </w:r>
            <w:r w:rsidR="00F76A1C">
              <w:rPr>
                <w:b/>
              </w:rPr>
              <w:t>are</w:t>
            </w:r>
            <w:proofErr w:type="gramEnd"/>
            <w:r w:rsidR="00F76A1C">
              <w:rPr>
                <w:b/>
              </w:rPr>
              <w:t xml:space="preserve"> provided with</w:t>
            </w:r>
            <w:r w:rsidR="00C60CBE">
              <w:rPr>
                <w:b/>
              </w:rPr>
              <w:t xml:space="preserve"> </w:t>
            </w:r>
            <w:r w:rsidRPr="00F37EF3">
              <w:rPr>
                <w:b/>
              </w:rPr>
              <w:t>quality PS recreational, creative and/or sport activities relevant to their situation and background.</w:t>
            </w:r>
          </w:p>
        </w:tc>
        <w:tc>
          <w:tcPr>
            <w:tcW w:w="2919" w:type="dxa"/>
          </w:tcPr>
          <w:p w14:paraId="6464C1A7"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t>Recreational, creative and sport activities</w:t>
            </w:r>
          </w:p>
          <w:p w14:paraId="0866144A"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Recreational, creative and/or sport activities are designed for the target population according to PS and VP/protection quality standards (e.g., inclusive, accessible and needs based).</w:t>
            </w:r>
          </w:p>
          <w:p w14:paraId="4F250E95"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p>
          <w:p w14:paraId="5BAD50B4"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Recreational/creative and/or sport activities are implemented on a regular basis within a specified time frame.</w:t>
            </w:r>
          </w:p>
          <w:p w14:paraId="22FDFCC8"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p>
          <w:p w14:paraId="04D75402"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r w:rsidRPr="00F37EF3">
              <w:t xml:space="preserve"># </w:t>
            </w:r>
            <w:proofErr w:type="gramStart"/>
            <w:r w:rsidRPr="00F37EF3">
              <w:t>of</w:t>
            </w:r>
            <w:proofErr w:type="gramEnd"/>
            <w:r w:rsidRPr="00F37EF3">
              <w:t xml:space="preserve"> target beneficiaries participating in recreational, creative or sport activities within a specified time frame.</w:t>
            </w:r>
          </w:p>
          <w:p w14:paraId="53BE91EA"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pPr>
          </w:p>
        </w:tc>
        <w:tc>
          <w:tcPr>
            <w:tcW w:w="2923" w:type="dxa"/>
          </w:tcPr>
          <w:p w14:paraId="50F098E5" w14:textId="47A35F6F"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Programme</w:t>
            </w:r>
            <w:proofErr w:type="spellEnd"/>
            <w:r w:rsidRPr="00F37EF3">
              <w:rPr>
                <w:b/>
              </w:rPr>
              <w:t xml:space="preserve"> management cycle report</w:t>
            </w:r>
            <w:r w:rsidR="005E7301">
              <w:rPr>
                <w:b/>
              </w:rPr>
              <w:t>s</w:t>
            </w:r>
          </w:p>
          <w:p w14:paraId="39266FB2" w14:textId="77777777" w:rsidR="00385AEC" w:rsidRPr="00F37EF3" w:rsidRDefault="00385AEC" w:rsidP="00AA4753">
            <w:pPr>
              <w:cnfStyle w:val="000000100000" w:firstRow="0" w:lastRow="0" w:firstColumn="0" w:lastColumn="0" w:oddVBand="0" w:evenVBand="0" w:oddHBand="1" w:evenHBand="0" w:firstRowFirstColumn="0" w:firstRowLastColumn="0" w:lastRowFirstColumn="0" w:lastRowLastColumn="0"/>
              <w:rPr>
                <w:b/>
              </w:rPr>
            </w:pPr>
            <w:r w:rsidRPr="00F37EF3">
              <w:rPr>
                <w:b/>
              </w:rPr>
              <w:t xml:space="preserve">Quality standards checklists </w:t>
            </w:r>
            <w:r w:rsidRPr="00F37EF3">
              <w:t>(PS and VP/protection)</w:t>
            </w:r>
          </w:p>
        </w:tc>
      </w:tr>
      <w:tr w:rsidR="00385AEC" w:rsidRPr="0050284A" w14:paraId="3DD9804A" w14:textId="77777777" w:rsidTr="00730039">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888" w:type="dxa"/>
          </w:tcPr>
          <w:p w14:paraId="63891DAD" w14:textId="77777777" w:rsidR="00385AEC" w:rsidRPr="00F37EF3" w:rsidRDefault="00385AEC" w:rsidP="00AA4753">
            <w:pPr>
              <w:rPr>
                <w:b/>
              </w:rPr>
            </w:pPr>
            <w:r w:rsidRPr="00F37EF3">
              <w:rPr>
                <w:b/>
              </w:rPr>
              <w:t xml:space="preserve">The target population is provided with lay </w:t>
            </w:r>
            <w:r w:rsidR="00D568B2" w:rsidRPr="00F37EF3">
              <w:rPr>
                <w:b/>
              </w:rPr>
              <w:t>counselling</w:t>
            </w:r>
            <w:r w:rsidRPr="00F37EF3">
              <w:rPr>
                <w:b/>
              </w:rPr>
              <w:t xml:space="preserve"> appropriate to their needs, situation and background.</w:t>
            </w:r>
          </w:p>
        </w:tc>
        <w:tc>
          <w:tcPr>
            <w:tcW w:w="2919" w:type="dxa"/>
          </w:tcPr>
          <w:p w14:paraId="1E445D07"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rPr>
                <w:b/>
              </w:rPr>
            </w:pPr>
            <w:r w:rsidRPr="00F37EF3">
              <w:rPr>
                <w:b/>
              </w:rPr>
              <w:t xml:space="preserve">Lay </w:t>
            </w:r>
            <w:r w:rsidR="00D568B2" w:rsidRPr="00F37EF3">
              <w:rPr>
                <w:b/>
              </w:rPr>
              <w:t>counselling</w:t>
            </w:r>
          </w:p>
          <w:p w14:paraId="3FB18D97"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xml:space="preserve">Lay </w:t>
            </w:r>
            <w:r w:rsidR="00D568B2" w:rsidRPr="00F37EF3">
              <w:t>counselling</w:t>
            </w:r>
            <w:r w:rsidRPr="00F37EF3">
              <w:t xml:space="preserve"> is available to the target population, relevant to their situation and background.</w:t>
            </w:r>
          </w:p>
          <w:p w14:paraId="1991AE9A"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p>
          <w:p w14:paraId="04E40E22" w14:textId="77777777" w:rsidR="00385AEC" w:rsidRPr="00F37EF3" w:rsidRDefault="00385AEC" w:rsidP="00AA4753">
            <w:pPr>
              <w:cnfStyle w:val="000000010000" w:firstRow="0" w:lastRow="0" w:firstColumn="0" w:lastColumn="0" w:oddVBand="0" w:evenVBand="0" w:oddHBand="0" w:evenHBand="1" w:firstRowFirstColumn="0" w:firstRowLastColumn="0" w:lastRowFirstColumn="0" w:lastRowLastColumn="0"/>
            </w:pPr>
            <w:r w:rsidRPr="00F37EF3">
              <w:t># of estimated target beneficiaries provided with lay counsel</w:t>
            </w:r>
            <w:r w:rsidR="00F37EF3" w:rsidRPr="00F37EF3">
              <w:t>l</w:t>
            </w:r>
            <w:r w:rsidRPr="00F37EF3">
              <w:t>ing.</w:t>
            </w:r>
            <w:r w:rsidR="0073037D">
              <w:t xml:space="preserve"> </w:t>
            </w:r>
          </w:p>
        </w:tc>
        <w:tc>
          <w:tcPr>
            <w:tcW w:w="2923" w:type="dxa"/>
          </w:tcPr>
          <w:p w14:paraId="3BFEED11" w14:textId="6190F8DE" w:rsidR="00385AEC" w:rsidRPr="0073037D" w:rsidRDefault="00385AEC" w:rsidP="00AA4753">
            <w:pPr>
              <w:cnfStyle w:val="000000010000" w:firstRow="0" w:lastRow="0" w:firstColumn="0" w:lastColumn="0" w:oddVBand="0" w:evenVBand="0" w:oddHBand="0" w:evenHBand="1" w:firstRowFirstColumn="0" w:firstRowLastColumn="0" w:lastRowFirstColumn="0" w:lastRowLastColumn="0"/>
              <w:rPr>
                <w:b/>
                <w:lang w:val="fr-FR"/>
              </w:rPr>
            </w:pPr>
            <w:r w:rsidRPr="0073037D">
              <w:rPr>
                <w:b/>
                <w:lang w:val="fr-FR"/>
              </w:rPr>
              <w:t>Programme management cycle report</w:t>
            </w:r>
            <w:r w:rsidR="005E7301">
              <w:rPr>
                <w:b/>
                <w:lang w:val="fr-FR"/>
              </w:rPr>
              <w:t>s</w:t>
            </w:r>
          </w:p>
        </w:tc>
      </w:tr>
    </w:tbl>
    <w:p w14:paraId="5C1B6BED" w14:textId="77777777" w:rsidR="00385AEC" w:rsidRPr="0073037D" w:rsidRDefault="00385AEC" w:rsidP="00385AEC">
      <w:pPr>
        <w:rPr>
          <w:lang w:val="fr-FR"/>
        </w:rPr>
      </w:pPr>
    </w:p>
    <w:p w14:paraId="23084328" w14:textId="77777777" w:rsidR="00385AEC" w:rsidRPr="0073037D" w:rsidRDefault="00385AEC" w:rsidP="00385AEC">
      <w:pPr>
        <w:rPr>
          <w:lang w:val="fr-FR"/>
        </w:rPr>
      </w:pPr>
    </w:p>
    <w:p w14:paraId="0F052A21" w14:textId="77777777" w:rsidR="00F15A59" w:rsidRPr="0073037D" w:rsidRDefault="00F15A59" w:rsidP="00F15A59">
      <w:pPr>
        <w:rPr>
          <w:lang w:val="fr-FR"/>
        </w:rPr>
      </w:pPr>
    </w:p>
    <w:p w14:paraId="542DEA3C" w14:textId="77777777" w:rsidR="00F15A59" w:rsidRDefault="00F15A59" w:rsidP="00F15A59">
      <w:pPr>
        <w:pStyle w:val="Heading2"/>
        <w:rPr>
          <w:lang w:val="en-GB"/>
        </w:rPr>
      </w:pPr>
      <w:bookmarkStart w:id="26" w:name="_Toc476219484"/>
      <w:r>
        <w:rPr>
          <w:lang w:val="en-GB"/>
        </w:rPr>
        <w:t>Outcome 4</w:t>
      </w:r>
      <w:r w:rsidR="0087632C">
        <w:rPr>
          <w:lang w:val="en-GB"/>
        </w:rPr>
        <w:t>: Community engagement</w:t>
      </w:r>
      <w:bookmarkEnd w:id="26"/>
    </w:p>
    <w:p w14:paraId="007FED1F" w14:textId="77777777" w:rsidR="00833CA6" w:rsidRDefault="00833CA6" w:rsidP="00833CA6">
      <w:pPr>
        <w:rPr>
          <w:lang w:val="en-GB"/>
        </w:rPr>
      </w:pPr>
    </w:p>
    <w:p w14:paraId="46B87243" w14:textId="37EEB664" w:rsidR="000F16DA" w:rsidRDefault="00833CA6" w:rsidP="00833CA6">
      <w:pPr>
        <w:rPr>
          <w:rFonts w:cs="Brandon Grotesque Regular"/>
          <w:color w:val="000000"/>
          <w:lang w:val="en-GB"/>
        </w:rPr>
      </w:pPr>
      <w:r w:rsidRPr="00833CA6">
        <w:rPr>
          <w:rFonts w:cs="Brandon Grotesque Regular"/>
          <w:color w:val="000000"/>
          <w:lang w:val="en-GB"/>
        </w:rPr>
        <w:t>Community engagement is essential in NS PS programmes.</w:t>
      </w:r>
      <w:r w:rsidR="0073037D">
        <w:rPr>
          <w:rFonts w:cs="Brandon Grotesque Regular"/>
          <w:color w:val="000000"/>
          <w:lang w:val="en-GB"/>
        </w:rPr>
        <w:t xml:space="preserve"> </w:t>
      </w:r>
      <w:r w:rsidRPr="00833CA6">
        <w:rPr>
          <w:rFonts w:cs="Brandon Grotesque Regular"/>
          <w:color w:val="000000"/>
          <w:lang w:val="en-GB"/>
        </w:rPr>
        <w:t>Community engagement refers to various activities implemented within PS programmes, including community mobili</w:t>
      </w:r>
      <w:r w:rsidR="00A56FF2">
        <w:rPr>
          <w:rFonts w:cs="Brandon Grotesque Regular"/>
          <w:color w:val="000000"/>
          <w:lang w:val="en-GB"/>
        </w:rPr>
        <w:t>s</w:t>
      </w:r>
      <w:r w:rsidRPr="00833CA6">
        <w:rPr>
          <w:rFonts w:cs="Brandon Grotesque Regular"/>
          <w:color w:val="000000"/>
          <w:lang w:val="en-GB"/>
        </w:rPr>
        <w:t>ation, awareness</w:t>
      </w:r>
      <w:r w:rsidR="005E7301">
        <w:rPr>
          <w:rFonts w:cs="Brandon Grotesque Regular"/>
          <w:color w:val="000000"/>
          <w:lang w:val="en-GB"/>
        </w:rPr>
        <w:t>-</w:t>
      </w:r>
      <w:r w:rsidRPr="00833CA6">
        <w:rPr>
          <w:rFonts w:cs="Brandon Grotesque Regular"/>
          <w:color w:val="000000"/>
          <w:lang w:val="en-GB"/>
        </w:rPr>
        <w:t>raising of PS issues and community outreach.</w:t>
      </w:r>
      <w:r>
        <w:rPr>
          <w:rFonts w:cs="Brandon Grotesque Regular"/>
          <w:color w:val="000000"/>
          <w:lang w:val="en-GB"/>
        </w:rPr>
        <w:t xml:space="preserve"> </w:t>
      </w:r>
      <w:r w:rsidR="00A56FF2">
        <w:rPr>
          <w:rFonts w:cs="Brandon Grotesque Regular"/>
          <w:color w:val="000000"/>
          <w:lang w:val="en-GB"/>
        </w:rPr>
        <w:t>NSs</w:t>
      </w:r>
      <w:r w:rsidR="000F16DA">
        <w:rPr>
          <w:rFonts w:cs="Brandon Grotesque Regular"/>
          <w:color w:val="000000"/>
          <w:lang w:val="en-GB"/>
        </w:rPr>
        <w:t xml:space="preserve"> primarily use a community-based approach in responding to psychosocial needs. This is based on the premise that communities will be empowered to take care of themselves and each other. In this way dependency on outside resources is reduced, through community mobilisation and strengthening of community relations ships and networks.</w:t>
      </w:r>
    </w:p>
    <w:p w14:paraId="2D04506E" w14:textId="77777777" w:rsidR="00AE05DE" w:rsidRDefault="00AE05DE" w:rsidP="00833CA6">
      <w:pPr>
        <w:rPr>
          <w:rFonts w:cs="Brandon Grotesque Regular"/>
          <w:color w:val="000000"/>
          <w:lang w:val="en-GB"/>
        </w:rPr>
      </w:pPr>
    </w:p>
    <w:p w14:paraId="198E53F8" w14:textId="02F92123" w:rsidR="00833CA6" w:rsidRPr="00833CA6" w:rsidRDefault="00AE05DE" w:rsidP="00833CA6">
      <w:pPr>
        <w:rPr>
          <w:rFonts w:cs="Brandon Grotesque Regular"/>
          <w:color w:val="000000"/>
          <w:lang w:val="en-GB"/>
        </w:rPr>
      </w:pPr>
      <w:r>
        <w:rPr>
          <w:rFonts w:cs="Brandon Grotesque Regular"/>
          <w:color w:val="000000"/>
          <w:lang w:val="en-GB"/>
        </w:rPr>
        <w:t xml:space="preserve">The term </w:t>
      </w:r>
      <w:r w:rsidR="005E7301">
        <w:rPr>
          <w:rFonts w:cs="Brandon Grotesque Regular"/>
          <w:color w:val="000000"/>
          <w:lang w:val="en-GB"/>
        </w:rPr>
        <w:t>‘</w:t>
      </w:r>
      <w:r>
        <w:rPr>
          <w:rFonts w:cs="Brandon Grotesque Regular"/>
          <w:color w:val="000000"/>
          <w:lang w:val="en-GB"/>
        </w:rPr>
        <w:t>community-based</w:t>
      </w:r>
      <w:r w:rsidR="005E7301">
        <w:rPr>
          <w:rFonts w:cs="Brandon Grotesque Regular"/>
          <w:color w:val="000000"/>
          <w:lang w:val="en-GB"/>
        </w:rPr>
        <w:t>’</w:t>
      </w:r>
      <w:r>
        <w:rPr>
          <w:rFonts w:cs="Brandon Grotesque Regular"/>
          <w:color w:val="000000"/>
          <w:lang w:val="en-GB"/>
        </w:rPr>
        <w:t xml:space="preserve"> does not in fact refer to the physical location of activities. Rather it stresses that the approach strives to involve the community itself as much as possible in the planning, implementation and monitoring and evaluation of the response</w:t>
      </w:r>
      <w:r w:rsidR="00DE215B">
        <w:rPr>
          <w:rFonts w:cs="Brandon Grotesque Regular"/>
          <w:color w:val="000000"/>
          <w:lang w:val="en-GB"/>
        </w:rPr>
        <w:t xml:space="preserve">. It is an approach that encourages the affected community to gain ownership of </w:t>
      </w:r>
      <w:proofErr w:type="spellStart"/>
      <w:r w:rsidR="00DE215B">
        <w:rPr>
          <w:rFonts w:cs="Brandon Grotesque Regular"/>
          <w:color w:val="000000"/>
          <w:lang w:val="en-GB"/>
        </w:rPr>
        <w:t>of</w:t>
      </w:r>
      <w:proofErr w:type="spellEnd"/>
      <w:r w:rsidR="00DE215B">
        <w:rPr>
          <w:rFonts w:cs="Brandon Grotesque Regular"/>
          <w:color w:val="000000"/>
          <w:lang w:val="en-GB"/>
        </w:rPr>
        <w:t xml:space="preserve"> and take responsibility of the response to their challenges. Community participation is therefore in integral aspect of a community-based approach. </w:t>
      </w:r>
      <w:r w:rsidR="00833CA6">
        <w:rPr>
          <w:rFonts w:cs="Brandon Grotesque Regular"/>
          <w:color w:val="000000"/>
          <w:lang w:val="en-GB"/>
        </w:rPr>
        <w:t>Outcome 4 is therefore related to community engagement.</w:t>
      </w:r>
    </w:p>
    <w:p w14:paraId="043819EE" w14:textId="77777777" w:rsidR="00F15A59" w:rsidRDefault="00F15A59" w:rsidP="0092442C">
      <w:pPr>
        <w:rPr>
          <w:lang w:val="en-GB"/>
        </w:rPr>
      </w:pPr>
    </w:p>
    <w:p w14:paraId="774761DA" w14:textId="77777777" w:rsidR="0092442C" w:rsidRPr="00E62696" w:rsidRDefault="0092442C" w:rsidP="0092442C">
      <w:pPr>
        <w:rPr>
          <w:lang w:val="en-GB"/>
        </w:rPr>
      </w:pPr>
    </w:p>
    <w:tbl>
      <w:tblPr>
        <w:tblStyle w:val="TableGrid"/>
        <w:tblpPr w:leftFromText="180" w:rightFromText="180" w:vertAnchor="text" w:tblpY="1"/>
        <w:tblOverlap w:val="never"/>
        <w:tblW w:w="5000" w:type="pct"/>
        <w:tblLook w:val="04A0" w:firstRow="1" w:lastRow="0" w:firstColumn="1" w:lastColumn="0" w:noHBand="0" w:noVBand="1"/>
      </w:tblPr>
      <w:tblGrid>
        <w:gridCol w:w="2910"/>
        <w:gridCol w:w="2911"/>
        <w:gridCol w:w="2909"/>
      </w:tblGrid>
      <w:tr w:rsidR="0092442C" w:rsidRPr="002406C7" w14:paraId="2133A0FD" w14:textId="77777777" w:rsidTr="00730039">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881D059" w14:textId="77777777" w:rsidR="0092442C" w:rsidRPr="00F37EF3" w:rsidRDefault="0092442C" w:rsidP="005E7301">
            <w:pPr>
              <w:rPr>
                <w:b w:val="0"/>
              </w:rPr>
            </w:pPr>
          </w:p>
          <w:p w14:paraId="7722AC63" w14:textId="77777777" w:rsidR="00CD09A2" w:rsidRPr="00F37EF3" w:rsidRDefault="0092442C" w:rsidP="005E7301">
            <w:r w:rsidRPr="00F37EF3">
              <w:t>Outcom</w:t>
            </w:r>
            <w:r w:rsidR="009D08BA" w:rsidRPr="00F37EF3">
              <w:t>e 4</w:t>
            </w:r>
          </w:p>
          <w:p w14:paraId="083C4BCD" w14:textId="77777777" w:rsidR="0092442C" w:rsidRPr="00F37EF3" w:rsidRDefault="00CD09A2" w:rsidP="005E7301">
            <w:pPr>
              <w:rPr>
                <w:b w:val="0"/>
              </w:rPr>
            </w:pPr>
            <w:r w:rsidRPr="00F37EF3">
              <w:t>(</w:t>
            </w:r>
            <w:r w:rsidR="009D08BA" w:rsidRPr="00F37EF3">
              <w:t>Community engagement</w:t>
            </w:r>
            <w:r w:rsidRPr="00F37EF3">
              <w:t>)</w:t>
            </w:r>
            <w:r w:rsidR="0092442C" w:rsidRPr="00F37EF3">
              <w:t xml:space="preserve"> </w:t>
            </w:r>
          </w:p>
          <w:p w14:paraId="0C34B870" w14:textId="77777777" w:rsidR="0092442C" w:rsidRPr="00F37EF3" w:rsidRDefault="0092442C" w:rsidP="005E7301">
            <w:pPr>
              <w:rPr>
                <w:b w:val="0"/>
              </w:rPr>
            </w:pPr>
          </w:p>
          <w:p w14:paraId="5D9466AB" w14:textId="77777777" w:rsidR="0092442C" w:rsidRPr="00F37EF3" w:rsidRDefault="0092442C" w:rsidP="005E7301">
            <w:pPr>
              <w:rPr>
                <w:rFonts w:cstheme="minorHAnsi"/>
                <w:b w:val="0"/>
              </w:rPr>
            </w:pPr>
          </w:p>
        </w:tc>
      </w:tr>
      <w:tr w:rsidR="0092442C" w:rsidRPr="00E62696" w14:paraId="26B345C8"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tcPr>
          <w:p w14:paraId="54B3CED8" w14:textId="77777777" w:rsidR="0092442C" w:rsidRPr="00540EDC" w:rsidRDefault="0092442C" w:rsidP="005E7301">
            <w:pPr>
              <w:rPr>
                <w:b/>
              </w:rPr>
            </w:pPr>
            <w:r w:rsidRPr="00540EDC">
              <w:rPr>
                <w:b/>
              </w:rPr>
              <w:t>Outcome</w:t>
            </w:r>
          </w:p>
        </w:tc>
        <w:tc>
          <w:tcPr>
            <w:tcW w:w="1667" w:type="pct"/>
          </w:tcPr>
          <w:p w14:paraId="11131282" w14:textId="77777777" w:rsidR="0092442C" w:rsidRPr="00F37EF3" w:rsidRDefault="0092442C" w:rsidP="005E7301">
            <w:pPr>
              <w:rPr>
                <w:b/>
                <w:bCs/>
              </w:rPr>
            </w:pPr>
            <w:r w:rsidRPr="00F37EF3">
              <w:rPr>
                <w:b/>
                <w:bCs/>
              </w:rPr>
              <w:t>Indicators</w:t>
            </w:r>
          </w:p>
        </w:tc>
        <w:tc>
          <w:tcPr>
            <w:tcW w:w="1666" w:type="pct"/>
          </w:tcPr>
          <w:p w14:paraId="23B9B722" w14:textId="77777777" w:rsidR="0092442C" w:rsidRPr="00F37EF3" w:rsidRDefault="0092442C" w:rsidP="005E7301">
            <w:pPr>
              <w:rPr>
                <w:b/>
              </w:rPr>
            </w:pPr>
            <w:proofErr w:type="spellStart"/>
            <w:r w:rsidRPr="00F37EF3">
              <w:rPr>
                <w:b/>
              </w:rPr>
              <w:t>MoV</w:t>
            </w:r>
            <w:proofErr w:type="spellEnd"/>
          </w:p>
        </w:tc>
      </w:tr>
      <w:tr w:rsidR="00540EDC" w:rsidRPr="00EC6E09" w14:paraId="5D77B5B4" w14:textId="77777777" w:rsidTr="00730039">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4688C67F" w14:textId="77777777" w:rsidR="00540EDC" w:rsidRPr="00540EDC" w:rsidRDefault="00540EDC" w:rsidP="005E7301">
            <w:pPr>
              <w:rPr>
                <w:b/>
                <w:bCs/>
                <w:lang w:val="en-US"/>
              </w:rPr>
            </w:pPr>
            <w:r w:rsidRPr="00540EDC">
              <w:rPr>
                <w:b/>
                <w:lang w:val="en-US"/>
              </w:rPr>
              <w:t>Communities are empowered to create a supportive, nurturing and peaceful environment to support the well-being and dignity of the target population.</w:t>
            </w:r>
          </w:p>
          <w:p w14:paraId="0833E2DD" w14:textId="77777777" w:rsidR="00540EDC" w:rsidRPr="00F37EF3" w:rsidRDefault="00540EDC" w:rsidP="005E7301">
            <w:pPr>
              <w:widowControl w:val="0"/>
              <w:autoSpaceDE w:val="0"/>
              <w:autoSpaceDN w:val="0"/>
              <w:adjustRightInd w:val="0"/>
              <w:rPr>
                <w:b/>
                <w:bCs/>
                <w:lang w:val="en-US"/>
              </w:rPr>
            </w:pPr>
          </w:p>
        </w:tc>
        <w:tc>
          <w:tcPr>
            <w:tcW w:w="1667" w:type="pct"/>
          </w:tcPr>
          <w:p w14:paraId="4992DAE7" w14:textId="77777777" w:rsidR="00540EDC" w:rsidRPr="00F37EF3" w:rsidRDefault="00540EDC" w:rsidP="005E7301">
            <w:pPr>
              <w:rPr>
                <w:b/>
                <w:lang w:val="en-US"/>
              </w:rPr>
            </w:pPr>
            <w:r w:rsidRPr="00F37EF3">
              <w:rPr>
                <w:b/>
                <w:lang w:val="en-US"/>
              </w:rPr>
              <w:t>Sense of belonging</w:t>
            </w:r>
          </w:p>
          <w:p w14:paraId="21E4A69D" w14:textId="77777777" w:rsidR="00540EDC" w:rsidRPr="00F37EF3" w:rsidRDefault="00540EDC" w:rsidP="005E7301">
            <w:pPr>
              <w:rPr>
                <w:lang w:val="en-US"/>
              </w:rPr>
            </w:pPr>
            <w:r w:rsidRPr="00F37EF3">
              <w:rPr>
                <w:lang w:val="en-US"/>
              </w:rPr>
              <w:t>Target population reports a change in belonging, active participation and agency within their families and communities.</w:t>
            </w:r>
          </w:p>
          <w:p w14:paraId="5BD88E94" w14:textId="77777777" w:rsidR="00540EDC" w:rsidRPr="00F37EF3" w:rsidRDefault="00540EDC" w:rsidP="005E7301">
            <w:pPr>
              <w:rPr>
                <w:lang w:val="en-US"/>
              </w:rPr>
            </w:pPr>
          </w:p>
          <w:p w14:paraId="1DE2B0CA" w14:textId="77777777" w:rsidR="00540EDC" w:rsidRPr="00F37EF3" w:rsidRDefault="00540EDC" w:rsidP="005E7301">
            <w:pPr>
              <w:rPr>
                <w:lang w:val="en-US"/>
              </w:rPr>
            </w:pPr>
            <w:r w:rsidRPr="00F37EF3">
              <w:rPr>
                <w:lang w:val="en-US"/>
              </w:rPr>
              <w:t>Recipients of relevant PS services report a change in feeling supported and included within their families and communities.</w:t>
            </w:r>
          </w:p>
        </w:tc>
        <w:tc>
          <w:tcPr>
            <w:tcW w:w="1666" w:type="pct"/>
          </w:tcPr>
          <w:p w14:paraId="1CA4F3E0" w14:textId="77777777" w:rsidR="00540EDC" w:rsidRPr="00F37EF3" w:rsidRDefault="00540EDC" w:rsidP="005E7301">
            <w:pPr>
              <w:rPr>
                <w:lang w:val="en-US"/>
              </w:rPr>
            </w:pPr>
            <w:r>
              <w:rPr>
                <w:b/>
                <w:lang w:val="en-US"/>
              </w:rPr>
              <w:t>Well-being</w:t>
            </w:r>
            <w:r w:rsidRPr="00F37EF3">
              <w:rPr>
                <w:b/>
                <w:lang w:val="en-US"/>
              </w:rPr>
              <w:t xml:space="preserve"> survey</w:t>
            </w:r>
            <w:r w:rsidRPr="00F37EF3">
              <w:rPr>
                <w:lang w:val="en-US"/>
              </w:rPr>
              <w:t xml:space="preserve"> </w:t>
            </w:r>
          </w:p>
          <w:p w14:paraId="7F2C9E94" w14:textId="77777777" w:rsidR="00540EDC" w:rsidRPr="00F37EF3" w:rsidRDefault="00540EDC" w:rsidP="005E7301">
            <w:pPr>
              <w:rPr>
                <w:b/>
                <w:lang w:val="en-US"/>
              </w:rPr>
            </w:pPr>
            <w:r w:rsidRPr="00F37EF3">
              <w:rPr>
                <w:b/>
                <w:lang w:val="en-US"/>
              </w:rPr>
              <w:t>Focus group discussions</w:t>
            </w:r>
          </w:p>
          <w:p w14:paraId="6DCC9B89" w14:textId="77777777" w:rsidR="00540EDC" w:rsidRPr="00F37EF3" w:rsidRDefault="00540EDC" w:rsidP="005E7301">
            <w:pPr>
              <w:rPr>
                <w:lang w:val="en-US"/>
              </w:rPr>
            </w:pPr>
            <w:r w:rsidRPr="00F37EF3">
              <w:rPr>
                <w:b/>
                <w:lang w:val="en-US"/>
              </w:rPr>
              <w:t>Case studies</w:t>
            </w:r>
          </w:p>
        </w:tc>
      </w:tr>
      <w:tr w:rsidR="00540EDC" w:rsidRPr="00343AD1" w14:paraId="29807D21"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vMerge/>
          </w:tcPr>
          <w:p w14:paraId="548299A0" w14:textId="77777777" w:rsidR="00540EDC" w:rsidRPr="00F37EF3" w:rsidRDefault="00540EDC" w:rsidP="005E7301"/>
        </w:tc>
        <w:tc>
          <w:tcPr>
            <w:tcW w:w="1667" w:type="pct"/>
          </w:tcPr>
          <w:p w14:paraId="314C63CC" w14:textId="77777777" w:rsidR="00540EDC" w:rsidRPr="00F37EF3" w:rsidRDefault="00540EDC" w:rsidP="005E7301">
            <w:pPr>
              <w:rPr>
                <w:b/>
                <w:lang w:val="en-US"/>
              </w:rPr>
            </w:pPr>
            <w:r w:rsidRPr="00F37EF3">
              <w:rPr>
                <w:b/>
                <w:lang w:val="en-US"/>
              </w:rPr>
              <w:t>Sense of agency</w:t>
            </w:r>
          </w:p>
          <w:p w14:paraId="5A9D4653" w14:textId="7C3DBF51" w:rsidR="00540EDC" w:rsidRPr="00F37EF3" w:rsidRDefault="00540EDC" w:rsidP="005E7301">
            <w:pPr>
              <w:rPr>
                <w:lang w:val="en-US"/>
              </w:rPr>
            </w:pPr>
            <w:r w:rsidRPr="00F37EF3">
              <w:rPr>
                <w:lang w:val="en-US"/>
              </w:rPr>
              <w:t>PS recipient</w:t>
            </w:r>
            <w:r w:rsidR="005E7301">
              <w:rPr>
                <w:lang w:val="en-US"/>
              </w:rPr>
              <w:t>s</w:t>
            </w:r>
            <w:r w:rsidRPr="00F37EF3">
              <w:rPr>
                <w:lang w:val="en-US"/>
              </w:rPr>
              <w:t xml:space="preserve"> report on </w:t>
            </w:r>
            <w:r w:rsidR="005E7301">
              <w:rPr>
                <w:lang w:val="en-US"/>
              </w:rPr>
              <w:t>how they</w:t>
            </w:r>
            <w:r w:rsidRPr="00F37EF3">
              <w:rPr>
                <w:lang w:val="en-US"/>
              </w:rPr>
              <w:t xml:space="preserve"> have a voice in decisions that affect them within their families and communities.</w:t>
            </w:r>
          </w:p>
        </w:tc>
        <w:tc>
          <w:tcPr>
            <w:tcW w:w="1666" w:type="pct"/>
          </w:tcPr>
          <w:p w14:paraId="5E9FC75A" w14:textId="77777777" w:rsidR="00540EDC" w:rsidRPr="00F37EF3" w:rsidRDefault="00540EDC" w:rsidP="005E7301">
            <w:pPr>
              <w:rPr>
                <w:b/>
                <w:lang w:val="en-US"/>
              </w:rPr>
            </w:pPr>
            <w:r>
              <w:rPr>
                <w:b/>
                <w:lang w:val="en-US"/>
              </w:rPr>
              <w:t>Well-being</w:t>
            </w:r>
            <w:r w:rsidRPr="00F37EF3">
              <w:rPr>
                <w:b/>
                <w:lang w:val="en-US"/>
              </w:rPr>
              <w:t xml:space="preserve"> survey</w:t>
            </w:r>
          </w:p>
          <w:p w14:paraId="32AFA26F" w14:textId="77777777" w:rsidR="00540EDC" w:rsidRPr="00F37EF3" w:rsidRDefault="00540EDC" w:rsidP="005E7301">
            <w:pPr>
              <w:rPr>
                <w:b/>
                <w:lang w:val="en-US"/>
              </w:rPr>
            </w:pPr>
            <w:r w:rsidRPr="00F37EF3">
              <w:rPr>
                <w:b/>
                <w:lang w:val="en-US"/>
              </w:rPr>
              <w:t>Focus group discussions</w:t>
            </w:r>
          </w:p>
          <w:p w14:paraId="16F754E4" w14:textId="77777777" w:rsidR="00540EDC" w:rsidRPr="00F37EF3" w:rsidRDefault="00540EDC" w:rsidP="005E7301">
            <w:pPr>
              <w:rPr>
                <w:b/>
                <w:lang w:val="en-US"/>
              </w:rPr>
            </w:pPr>
            <w:r w:rsidRPr="00F37EF3">
              <w:rPr>
                <w:b/>
                <w:lang w:val="en-US"/>
              </w:rPr>
              <w:t>Case studies</w:t>
            </w:r>
          </w:p>
        </w:tc>
      </w:tr>
      <w:tr w:rsidR="00540EDC" w:rsidRPr="005052F8" w14:paraId="6F6DCFB8" w14:textId="77777777" w:rsidTr="00730039">
        <w:trPr>
          <w:cnfStyle w:val="000000010000" w:firstRow="0" w:lastRow="0" w:firstColumn="0" w:lastColumn="0" w:oddVBand="0" w:evenVBand="0" w:oddHBand="0" w:evenHBand="1" w:firstRowFirstColumn="0" w:firstRowLastColumn="0" w:lastRowFirstColumn="0" w:lastRowLastColumn="0"/>
        </w:trPr>
        <w:tc>
          <w:tcPr>
            <w:tcW w:w="1667" w:type="pct"/>
            <w:vMerge/>
          </w:tcPr>
          <w:p w14:paraId="414D2DB6" w14:textId="77777777" w:rsidR="00540EDC" w:rsidRPr="00F37EF3" w:rsidRDefault="00540EDC" w:rsidP="005E7301"/>
        </w:tc>
        <w:tc>
          <w:tcPr>
            <w:tcW w:w="1667" w:type="pct"/>
          </w:tcPr>
          <w:p w14:paraId="48DF66F9" w14:textId="77777777" w:rsidR="00540EDC" w:rsidRPr="00F37EF3" w:rsidRDefault="00540EDC" w:rsidP="005E7301">
            <w:pPr>
              <w:rPr>
                <w:b/>
                <w:lang w:val="en-US"/>
              </w:rPr>
            </w:pPr>
            <w:r w:rsidRPr="00F37EF3">
              <w:rPr>
                <w:b/>
                <w:lang w:val="en-US"/>
              </w:rPr>
              <w:t>Community capacity for VP/protection</w:t>
            </w:r>
          </w:p>
          <w:p w14:paraId="3D7E3FB7" w14:textId="77777777" w:rsidR="00540EDC" w:rsidRPr="00F37EF3" w:rsidRDefault="00540EDC" w:rsidP="005E7301">
            <w:pPr>
              <w:rPr>
                <w:lang w:val="en-US"/>
              </w:rPr>
            </w:pPr>
            <w:r w:rsidRPr="00F37EF3">
              <w:rPr>
                <w:lang w:val="en-US"/>
              </w:rPr>
              <w:t>Community members report a change in ability to identify and address PS concerns (including VP/protection concerns) for the target population.</w:t>
            </w:r>
          </w:p>
        </w:tc>
        <w:tc>
          <w:tcPr>
            <w:tcW w:w="1666" w:type="pct"/>
          </w:tcPr>
          <w:p w14:paraId="2F5F207B" w14:textId="77777777" w:rsidR="00540EDC" w:rsidRPr="00F37EF3" w:rsidRDefault="00540EDC" w:rsidP="005E7301">
            <w:pPr>
              <w:rPr>
                <w:b/>
              </w:rPr>
            </w:pPr>
            <w:r w:rsidRPr="00F37EF3">
              <w:rPr>
                <w:b/>
              </w:rPr>
              <w:t>Community survey</w:t>
            </w:r>
          </w:p>
        </w:tc>
      </w:tr>
      <w:tr w:rsidR="00540EDC" w:rsidRPr="00B73934" w14:paraId="09EF191F" w14:textId="77777777" w:rsidTr="00730039">
        <w:trPr>
          <w:cnfStyle w:val="000000100000" w:firstRow="0" w:lastRow="0" w:firstColumn="0" w:lastColumn="0" w:oddVBand="0" w:evenVBand="0" w:oddHBand="1" w:evenHBand="0" w:firstRowFirstColumn="0" w:firstRowLastColumn="0" w:lastRowFirstColumn="0" w:lastRowLastColumn="0"/>
        </w:trPr>
        <w:tc>
          <w:tcPr>
            <w:tcW w:w="1667" w:type="pct"/>
            <w:vMerge/>
          </w:tcPr>
          <w:p w14:paraId="62C6B928" w14:textId="77777777" w:rsidR="00540EDC" w:rsidRPr="00F37EF3" w:rsidRDefault="00540EDC" w:rsidP="005E7301"/>
        </w:tc>
        <w:tc>
          <w:tcPr>
            <w:tcW w:w="1667" w:type="pct"/>
          </w:tcPr>
          <w:p w14:paraId="7CBA2259" w14:textId="77777777" w:rsidR="00540EDC" w:rsidRPr="00F37EF3" w:rsidRDefault="00540EDC" w:rsidP="005E7301">
            <w:pPr>
              <w:rPr>
                <w:b/>
                <w:lang w:val="en-US"/>
              </w:rPr>
            </w:pPr>
            <w:r w:rsidRPr="00F37EF3">
              <w:rPr>
                <w:b/>
                <w:lang w:val="en-US"/>
              </w:rPr>
              <w:t>Active participation</w:t>
            </w:r>
          </w:p>
          <w:p w14:paraId="0BC4A2FA" w14:textId="77777777" w:rsidR="00540EDC" w:rsidRPr="00F37EF3" w:rsidRDefault="00540EDC" w:rsidP="005E7301">
            <w:pPr>
              <w:rPr>
                <w:lang w:val="en-US"/>
              </w:rPr>
            </w:pPr>
            <w:r w:rsidRPr="00F37EF3">
              <w:rPr>
                <w:lang w:val="en-US"/>
              </w:rPr>
              <w:t>PS recipients report having a voice in the design and delivery of PS services.</w:t>
            </w:r>
          </w:p>
          <w:p w14:paraId="11AD0101" w14:textId="77777777" w:rsidR="00540EDC" w:rsidRPr="00F37EF3" w:rsidRDefault="00540EDC" w:rsidP="005E7301">
            <w:pPr>
              <w:rPr>
                <w:lang w:val="en-US"/>
              </w:rPr>
            </w:pPr>
          </w:p>
          <w:p w14:paraId="350C2EF9" w14:textId="77777777" w:rsidR="00540EDC" w:rsidRPr="00F37EF3" w:rsidRDefault="00540EDC" w:rsidP="005E7301">
            <w:pPr>
              <w:rPr>
                <w:lang w:val="en-US"/>
              </w:rPr>
            </w:pPr>
            <w:r w:rsidRPr="00F37EF3">
              <w:rPr>
                <w:lang w:val="en-US"/>
              </w:rPr>
              <w:t xml:space="preserve">PS recipients report active membership in, connection to and/or ownership of the </w:t>
            </w:r>
            <w:proofErr w:type="spellStart"/>
            <w:r w:rsidRPr="00F37EF3">
              <w:rPr>
                <w:lang w:val="en-US"/>
              </w:rPr>
              <w:t>programme</w:t>
            </w:r>
            <w:proofErr w:type="spellEnd"/>
            <w:r w:rsidRPr="00F37EF3">
              <w:rPr>
                <w:lang w:val="en-US"/>
              </w:rPr>
              <w:t xml:space="preserve">, [as appropriate to </w:t>
            </w:r>
            <w:proofErr w:type="spellStart"/>
            <w:r w:rsidRPr="00F37EF3">
              <w:rPr>
                <w:lang w:val="en-US"/>
              </w:rPr>
              <w:t>programme</w:t>
            </w:r>
            <w:proofErr w:type="spellEnd"/>
            <w:r w:rsidRPr="00F37EF3">
              <w:rPr>
                <w:lang w:val="en-US"/>
              </w:rPr>
              <w:t xml:space="preserve"> design].</w:t>
            </w:r>
          </w:p>
          <w:p w14:paraId="2F72D55C" w14:textId="77777777" w:rsidR="00540EDC" w:rsidRPr="00F37EF3" w:rsidRDefault="00540EDC" w:rsidP="005E7301">
            <w:pPr>
              <w:rPr>
                <w:lang w:val="en-US"/>
              </w:rPr>
            </w:pPr>
          </w:p>
          <w:p w14:paraId="636FE829" w14:textId="77777777" w:rsidR="00540EDC" w:rsidRPr="00F37EF3" w:rsidRDefault="00540EDC" w:rsidP="005E7301">
            <w:pPr>
              <w:rPr>
                <w:lang w:val="en-US"/>
              </w:rPr>
            </w:pPr>
          </w:p>
        </w:tc>
        <w:tc>
          <w:tcPr>
            <w:tcW w:w="1666" w:type="pct"/>
          </w:tcPr>
          <w:p w14:paraId="572A6082" w14:textId="77777777" w:rsidR="00540EDC" w:rsidRPr="00F37EF3" w:rsidRDefault="00540EDC" w:rsidP="005E7301">
            <w:pPr>
              <w:spacing w:before="60"/>
              <w:rPr>
                <w:rFonts w:cstheme="minorHAnsi"/>
                <w:i/>
                <w:lang w:val="en-US"/>
              </w:rPr>
            </w:pPr>
            <w:r w:rsidRPr="00F37EF3">
              <w:rPr>
                <w:rFonts w:cstheme="minorHAnsi"/>
                <w:b/>
                <w:lang w:val="en-US"/>
              </w:rPr>
              <w:t xml:space="preserve">Satisfaction survey </w:t>
            </w:r>
          </w:p>
          <w:p w14:paraId="0FC53F7C" w14:textId="77777777" w:rsidR="00540EDC" w:rsidRPr="00F37EF3" w:rsidRDefault="00540EDC" w:rsidP="005E7301">
            <w:pPr>
              <w:spacing w:before="60"/>
              <w:rPr>
                <w:rFonts w:cstheme="minorHAnsi"/>
                <w:b/>
                <w:lang w:val="en-US"/>
              </w:rPr>
            </w:pPr>
            <w:r w:rsidRPr="00F37EF3">
              <w:rPr>
                <w:rFonts w:cstheme="minorHAnsi"/>
                <w:b/>
                <w:lang w:val="en-US"/>
              </w:rPr>
              <w:t>Focus group discussions</w:t>
            </w:r>
          </w:p>
          <w:p w14:paraId="1D212CE0" w14:textId="77777777" w:rsidR="00540EDC" w:rsidRPr="00F37EF3" w:rsidRDefault="00540EDC" w:rsidP="005E7301">
            <w:pPr>
              <w:spacing w:before="60"/>
              <w:rPr>
                <w:rFonts w:cstheme="minorHAnsi"/>
                <w:b/>
                <w:lang w:val="en-US"/>
              </w:rPr>
            </w:pPr>
            <w:r w:rsidRPr="00F37EF3">
              <w:rPr>
                <w:rFonts w:cstheme="minorHAnsi"/>
                <w:b/>
                <w:lang w:val="en-US"/>
              </w:rPr>
              <w:t>Most significant change and/or case studies</w:t>
            </w:r>
          </w:p>
          <w:p w14:paraId="1CC34307" w14:textId="77777777" w:rsidR="00540EDC" w:rsidRPr="00F37EF3" w:rsidRDefault="00540EDC" w:rsidP="005E7301">
            <w:pPr>
              <w:rPr>
                <w:lang w:val="en-US"/>
              </w:rPr>
            </w:pPr>
          </w:p>
        </w:tc>
      </w:tr>
      <w:tr w:rsidR="00540EDC" w:rsidRPr="00B73934" w14:paraId="6AA4F253" w14:textId="77777777" w:rsidTr="00730039">
        <w:trPr>
          <w:cnfStyle w:val="000000010000" w:firstRow="0" w:lastRow="0" w:firstColumn="0" w:lastColumn="0" w:oddVBand="0" w:evenVBand="0" w:oddHBand="0" w:evenHBand="1" w:firstRowFirstColumn="0" w:firstRowLastColumn="0" w:lastRowFirstColumn="0" w:lastRowLastColumn="0"/>
        </w:trPr>
        <w:tc>
          <w:tcPr>
            <w:tcW w:w="1667" w:type="pct"/>
            <w:vMerge/>
          </w:tcPr>
          <w:p w14:paraId="34A368DE" w14:textId="77777777" w:rsidR="00540EDC" w:rsidRPr="00F37EF3" w:rsidRDefault="00540EDC" w:rsidP="005E7301"/>
        </w:tc>
        <w:tc>
          <w:tcPr>
            <w:tcW w:w="1667" w:type="pct"/>
          </w:tcPr>
          <w:p w14:paraId="7BFAE5BC" w14:textId="77777777" w:rsidR="00540EDC" w:rsidRPr="00F37EF3" w:rsidRDefault="00540EDC" w:rsidP="005E7301">
            <w:pPr>
              <w:rPr>
                <w:b/>
                <w:lang w:val="en-US"/>
              </w:rPr>
            </w:pPr>
            <w:r w:rsidRPr="00F37EF3">
              <w:rPr>
                <w:b/>
                <w:lang w:val="en-US"/>
              </w:rPr>
              <w:t>Stakeholder satisfaction and feedback</w:t>
            </w:r>
          </w:p>
          <w:p w14:paraId="634C5C60" w14:textId="67E184C1" w:rsidR="00540EDC" w:rsidRPr="00F37EF3" w:rsidRDefault="00540EDC" w:rsidP="005E7301">
            <w:pPr>
              <w:rPr>
                <w:lang w:val="en-US"/>
              </w:rPr>
            </w:pPr>
            <w:r w:rsidRPr="00F37EF3">
              <w:rPr>
                <w:lang w:val="en-US"/>
              </w:rPr>
              <w:t xml:space="preserve">Community members and local stakeholders (e.g., </w:t>
            </w:r>
            <w:r w:rsidRPr="00F37EF3">
              <w:rPr>
                <w:lang w:val="en-US"/>
              </w:rPr>
              <w:lastRenderedPageBreak/>
              <w:t xml:space="preserve">leaders, institutions) report on their perception of the PS </w:t>
            </w:r>
            <w:proofErr w:type="spellStart"/>
            <w:r w:rsidRPr="00F37EF3">
              <w:rPr>
                <w:lang w:val="en-US"/>
              </w:rPr>
              <w:t>programme</w:t>
            </w:r>
            <w:proofErr w:type="spellEnd"/>
            <w:r w:rsidR="005E7301">
              <w:rPr>
                <w:lang w:val="en-US"/>
              </w:rPr>
              <w:t>.</w:t>
            </w:r>
          </w:p>
          <w:p w14:paraId="0380AB1E" w14:textId="77777777" w:rsidR="00540EDC" w:rsidRPr="00F37EF3" w:rsidRDefault="00540EDC" w:rsidP="005E7301">
            <w:pPr>
              <w:rPr>
                <w:lang w:val="en-US"/>
              </w:rPr>
            </w:pPr>
          </w:p>
          <w:p w14:paraId="7A314203" w14:textId="51AEC364" w:rsidR="00540EDC" w:rsidRPr="00F37EF3" w:rsidRDefault="00540EDC" w:rsidP="005E7301">
            <w:pPr>
              <w:rPr>
                <w:lang w:val="en-US"/>
              </w:rPr>
            </w:pPr>
            <w:r w:rsidRPr="00F37EF3">
              <w:rPr>
                <w:lang w:val="en-US"/>
              </w:rPr>
              <w:t xml:space="preserve">Community members and local stakeholders have access to and </w:t>
            </w:r>
            <w:r w:rsidR="005E7301">
              <w:rPr>
                <w:lang w:val="en-US"/>
              </w:rPr>
              <w:t>use</w:t>
            </w:r>
            <w:r w:rsidR="005E7301" w:rsidRPr="00F37EF3">
              <w:rPr>
                <w:lang w:val="en-US"/>
              </w:rPr>
              <w:t xml:space="preserve"> </w:t>
            </w:r>
            <w:r w:rsidRPr="00F37EF3">
              <w:rPr>
                <w:lang w:val="en-US"/>
              </w:rPr>
              <w:t>beneficiary complaint and feedback mechanisms</w:t>
            </w:r>
            <w:r w:rsidR="005E7301">
              <w:rPr>
                <w:lang w:val="en-US"/>
              </w:rPr>
              <w:t>.</w:t>
            </w:r>
            <w:r w:rsidRPr="00F37EF3">
              <w:rPr>
                <w:lang w:val="en-US"/>
              </w:rPr>
              <w:t xml:space="preserve"> </w:t>
            </w:r>
          </w:p>
          <w:p w14:paraId="4EBE5C0F" w14:textId="77777777" w:rsidR="00540EDC" w:rsidRPr="00F37EF3" w:rsidRDefault="00540EDC" w:rsidP="005E7301">
            <w:pPr>
              <w:rPr>
                <w:b/>
                <w:bCs/>
              </w:rPr>
            </w:pPr>
          </w:p>
        </w:tc>
        <w:tc>
          <w:tcPr>
            <w:tcW w:w="1666" w:type="pct"/>
          </w:tcPr>
          <w:p w14:paraId="77DE85BC" w14:textId="77777777" w:rsidR="00540EDC" w:rsidRPr="00F37EF3" w:rsidRDefault="00540EDC" w:rsidP="005E7301">
            <w:pPr>
              <w:rPr>
                <w:b/>
                <w:lang w:val="en-US"/>
              </w:rPr>
            </w:pPr>
            <w:r w:rsidRPr="00F37EF3">
              <w:rPr>
                <w:b/>
                <w:lang w:val="en-US"/>
              </w:rPr>
              <w:lastRenderedPageBreak/>
              <w:t xml:space="preserve">Community and stakeholder survey </w:t>
            </w:r>
          </w:p>
          <w:p w14:paraId="2EBD78C8" w14:textId="77777777" w:rsidR="00540EDC" w:rsidRPr="00F37EF3" w:rsidRDefault="00540EDC" w:rsidP="005E7301">
            <w:pPr>
              <w:rPr>
                <w:b/>
                <w:lang w:val="en-US"/>
              </w:rPr>
            </w:pPr>
            <w:r w:rsidRPr="00F37EF3">
              <w:rPr>
                <w:b/>
                <w:lang w:val="en-US"/>
              </w:rPr>
              <w:t>Focus group discussions</w:t>
            </w:r>
          </w:p>
          <w:p w14:paraId="35CF5152" w14:textId="77777777" w:rsidR="00540EDC" w:rsidRPr="00F37EF3" w:rsidRDefault="00540EDC" w:rsidP="005E7301">
            <w:pPr>
              <w:rPr>
                <w:b/>
                <w:lang w:val="en-US"/>
              </w:rPr>
            </w:pPr>
            <w:r w:rsidRPr="00F37EF3">
              <w:rPr>
                <w:b/>
                <w:lang w:val="en-US"/>
              </w:rPr>
              <w:t>Key informant interviews</w:t>
            </w:r>
          </w:p>
          <w:p w14:paraId="6D6F8742" w14:textId="77777777" w:rsidR="00540EDC" w:rsidRPr="00F37EF3" w:rsidRDefault="00540EDC" w:rsidP="005E7301">
            <w:pPr>
              <w:rPr>
                <w:b/>
              </w:rPr>
            </w:pPr>
            <w:r w:rsidRPr="00F37EF3">
              <w:rPr>
                <w:b/>
                <w:lang w:val="en-US"/>
              </w:rPr>
              <w:lastRenderedPageBreak/>
              <w:t>Case studies</w:t>
            </w:r>
          </w:p>
        </w:tc>
      </w:tr>
      <w:tr w:rsidR="00AC7AEF" w:rsidRPr="00B73934" w14:paraId="73A6BAF3" w14:textId="77777777" w:rsidTr="00730039">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4F14406" w14:textId="77777777" w:rsidR="00AC7AEF" w:rsidRPr="00F37EF3" w:rsidRDefault="00AC7AEF" w:rsidP="005E7301">
            <w:pPr>
              <w:rPr>
                <w:lang w:val="en-US"/>
              </w:rPr>
            </w:pPr>
          </w:p>
          <w:p w14:paraId="46CB8D45" w14:textId="3F01CFAD" w:rsidR="00AC7AEF" w:rsidRPr="00730039" w:rsidRDefault="00235699" w:rsidP="005E7301">
            <w:pPr>
              <w:rPr>
                <w:b/>
                <w:sz w:val="22"/>
                <w:szCs w:val="22"/>
                <w:lang w:val="en-US"/>
              </w:rPr>
            </w:pPr>
            <w:r w:rsidRPr="00730039">
              <w:rPr>
                <w:b/>
                <w:sz w:val="22"/>
                <w:szCs w:val="22"/>
                <w:lang w:val="en-US"/>
              </w:rPr>
              <w:t>Relevant outcome i</w:t>
            </w:r>
            <w:r w:rsidR="009F6F05" w:rsidRPr="00730039">
              <w:rPr>
                <w:b/>
                <w:sz w:val="22"/>
                <w:szCs w:val="22"/>
                <w:lang w:val="en-US"/>
              </w:rPr>
              <w:t xml:space="preserve">ndicators from </w:t>
            </w:r>
            <w:r w:rsidRPr="00730039">
              <w:rPr>
                <w:b/>
                <w:sz w:val="22"/>
                <w:szCs w:val="22"/>
                <w:lang w:val="en-US"/>
              </w:rPr>
              <w:t xml:space="preserve">the </w:t>
            </w:r>
            <w:r w:rsidR="009F6F05" w:rsidRPr="00730039">
              <w:rPr>
                <w:b/>
                <w:sz w:val="22"/>
                <w:szCs w:val="22"/>
                <w:lang w:val="en-US"/>
              </w:rPr>
              <w:t xml:space="preserve">IASC MHPSS in emergencies RG </w:t>
            </w:r>
            <w:r w:rsidR="005E7301" w:rsidRPr="00730039">
              <w:rPr>
                <w:b/>
                <w:sz w:val="22"/>
                <w:szCs w:val="22"/>
                <w:lang w:val="en-US"/>
              </w:rPr>
              <w:t>‘</w:t>
            </w:r>
            <w:r w:rsidR="009F6F05" w:rsidRPr="00730039">
              <w:rPr>
                <w:b/>
                <w:sz w:val="22"/>
                <w:szCs w:val="22"/>
                <w:lang w:val="en-US"/>
              </w:rPr>
              <w:t>A common framework for Mental health and psychosocial support in emergencies</w:t>
            </w:r>
            <w:r w:rsidR="005E7301" w:rsidRPr="00730039">
              <w:rPr>
                <w:b/>
                <w:sz w:val="22"/>
                <w:szCs w:val="22"/>
                <w:lang w:val="en-US"/>
              </w:rPr>
              <w:t>’</w:t>
            </w:r>
            <w:r w:rsidR="00D871FA" w:rsidRPr="00730039">
              <w:rPr>
                <w:rStyle w:val="FootnoteReference"/>
                <w:b/>
                <w:sz w:val="22"/>
                <w:szCs w:val="22"/>
                <w:lang w:val="en-US"/>
              </w:rPr>
              <w:footnoteReference w:id="7"/>
            </w:r>
            <w:r w:rsidR="009F6F05" w:rsidRPr="00730039">
              <w:rPr>
                <w:b/>
                <w:sz w:val="22"/>
                <w:szCs w:val="22"/>
                <w:lang w:val="en-US"/>
              </w:rPr>
              <w:t xml:space="preserve"> </w:t>
            </w:r>
          </w:p>
          <w:p w14:paraId="09F769E9" w14:textId="77777777" w:rsidR="00AC7AEF" w:rsidRPr="00F37EF3" w:rsidRDefault="00AC7AEF" w:rsidP="005E7301">
            <w:pPr>
              <w:rPr>
                <w:b/>
                <w:lang w:val="en-US"/>
              </w:rPr>
            </w:pPr>
          </w:p>
        </w:tc>
      </w:tr>
      <w:tr w:rsidR="00235699" w:rsidRPr="00B73934" w14:paraId="7CF78D34" w14:textId="77777777" w:rsidTr="00730039">
        <w:trPr>
          <w:cnfStyle w:val="000000010000" w:firstRow="0" w:lastRow="0" w:firstColumn="0" w:lastColumn="0" w:oddVBand="0" w:evenVBand="0" w:oddHBand="0" w:evenHBand="1" w:firstRowFirstColumn="0" w:firstRowLastColumn="0" w:lastRowFirstColumn="0" w:lastRowLastColumn="0"/>
          <w:trHeight w:val="664"/>
        </w:trPr>
        <w:tc>
          <w:tcPr>
            <w:tcW w:w="5000" w:type="pct"/>
            <w:gridSpan w:val="3"/>
          </w:tcPr>
          <w:p w14:paraId="5E5EFC07" w14:textId="77777777" w:rsidR="00235699" w:rsidRDefault="00235699" w:rsidP="005E7301">
            <w:pPr>
              <w:rPr>
                <w:b/>
                <w:lang w:val="en-US"/>
              </w:rPr>
            </w:pPr>
            <w:r w:rsidRPr="00DB3F9F">
              <w:rPr>
                <w:lang w:val="en-US"/>
              </w:rPr>
              <w:t>Outcome indicator 1.1: % of affected people who report that emergency responses (</w:t>
            </w:r>
            <w:proofErr w:type="spellStart"/>
            <w:r w:rsidRPr="00DB3F9F">
              <w:rPr>
                <w:lang w:val="en-US"/>
              </w:rPr>
              <w:t>i</w:t>
            </w:r>
            <w:proofErr w:type="spellEnd"/>
            <w:r w:rsidRPr="00DB3F9F">
              <w:rPr>
                <w:lang w:val="en-US"/>
              </w:rPr>
              <w:t>) fit with local values, (ii) are appropriate and (iii) are provided respectfully</w:t>
            </w:r>
          </w:p>
        </w:tc>
      </w:tr>
      <w:tr w:rsidR="00AC7AEF" w:rsidRPr="00B73934" w14:paraId="1B25CAAE" w14:textId="77777777" w:rsidTr="00730039">
        <w:trPr>
          <w:cnfStyle w:val="000000100000" w:firstRow="0" w:lastRow="0" w:firstColumn="0" w:lastColumn="0" w:oddVBand="0" w:evenVBand="0" w:oddHBand="1" w:evenHBand="0" w:firstRowFirstColumn="0" w:firstRowLastColumn="0" w:lastRowFirstColumn="0" w:lastRowLastColumn="0"/>
          <w:trHeight w:val="664"/>
        </w:trPr>
        <w:tc>
          <w:tcPr>
            <w:tcW w:w="5000" w:type="pct"/>
            <w:gridSpan w:val="3"/>
          </w:tcPr>
          <w:p w14:paraId="3FF0FCFA" w14:textId="77777777" w:rsidR="00AC7AEF" w:rsidRPr="00AC7AEF" w:rsidRDefault="00235699" w:rsidP="005E7301">
            <w:pPr>
              <w:rPr>
                <w:b/>
                <w:lang w:val="en-US"/>
              </w:rPr>
            </w:pPr>
            <w:r>
              <w:rPr>
                <w:lang w:val="en-US"/>
              </w:rPr>
              <w:t xml:space="preserve">Outcome indicator 1.2: </w:t>
            </w:r>
            <w:r w:rsidR="00AC7AEF" w:rsidRPr="00AC7AEF">
              <w:rPr>
                <w:lang w:val="en-US"/>
              </w:rPr>
              <w:t xml:space="preserve">% of affected people who report being actively involved in different phases of emergency response (for example, participation in needs assessment, </w:t>
            </w:r>
            <w:proofErr w:type="spellStart"/>
            <w:r w:rsidR="00AC7AEF" w:rsidRPr="00AC7AEF">
              <w:rPr>
                <w:lang w:val="en-US"/>
              </w:rPr>
              <w:t>programme</w:t>
            </w:r>
            <w:proofErr w:type="spellEnd"/>
            <w:r w:rsidR="00AC7AEF" w:rsidRPr="00AC7AEF">
              <w:rPr>
                <w:lang w:val="en-US"/>
              </w:rPr>
              <w:t xml:space="preserve"> design, implementation, and monitoring and evaluation activities)</w:t>
            </w:r>
          </w:p>
        </w:tc>
      </w:tr>
      <w:tr w:rsidR="00AC7AEF" w:rsidRPr="00B73934" w14:paraId="278B4CCF" w14:textId="77777777" w:rsidTr="00730039">
        <w:trPr>
          <w:cnfStyle w:val="000000010000" w:firstRow="0" w:lastRow="0" w:firstColumn="0" w:lastColumn="0" w:oddVBand="0" w:evenVBand="0" w:oddHBand="0" w:evenHBand="1" w:firstRowFirstColumn="0" w:firstRowLastColumn="0" w:lastRowFirstColumn="0" w:lastRowLastColumn="0"/>
          <w:trHeight w:val="664"/>
        </w:trPr>
        <w:tc>
          <w:tcPr>
            <w:tcW w:w="5000" w:type="pct"/>
            <w:gridSpan w:val="3"/>
          </w:tcPr>
          <w:p w14:paraId="13DD301C" w14:textId="77777777" w:rsidR="00AC7AEF" w:rsidRPr="00AC7AEF" w:rsidRDefault="00235699" w:rsidP="005E7301">
            <w:pPr>
              <w:rPr>
                <w:b/>
                <w:lang w:val="en-US"/>
              </w:rPr>
            </w:pPr>
            <w:r>
              <w:rPr>
                <w:lang w:val="en-US"/>
              </w:rPr>
              <w:t xml:space="preserve">Outcome indicator 1.3: </w:t>
            </w:r>
            <w:r w:rsidR="00AC7AEF" w:rsidRPr="00AC7AEF">
              <w:rPr>
                <w:lang w:val="en-US"/>
              </w:rPr>
              <w:t>% of target communities where local people have been enabled to design, organize and implement emergency responses themselves</w:t>
            </w:r>
          </w:p>
        </w:tc>
      </w:tr>
      <w:tr w:rsidR="00AC7AEF" w:rsidRPr="00B73934" w14:paraId="10DB8B1D" w14:textId="77777777" w:rsidTr="00730039">
        <w:trPr>
          <w:cnfStyle w:val="000000100000" w:firstRow="0" w:lastRow="0" w:firstColumn="0" w:lastColumn="0" w:oddVBand="0" w:evenVBand="0" w:oddHBand="1" w:evenHBand="0" w:firstRowFirstColumn="0" w:firstRowLastColumn="0" w:lastRowFirstColumn="0" w:lastRowLastColumn="0"/>
          <w:trHeight w:val="664"/>
        </w:trPr>
        <w:tc>
          <w:tcPr>
            <w:tcW w:w="5000" w:type="pct"/>
            <w:gridSpan w:val="3"/>
          </w:tcPr>
          <w:p w14:paraId="260E623D" w14:textId="77777777" w:rsidR="00AC7AEF" w:rsidRPr="00EF40CD" w:rsidRDefault="00235699" w:rsidP="005E7301">
            <w:pPr>
              <w:rPr>
                <w:b/>
                <w:lang w:val="en-US"/>
              </w:rPr>
            </w:pPr>
            <w:r>
              <w:rPr>
                <w:lang w:val="en-US"/>
              </w:rPr>
              <w:t xml:space="preserve">Outcome indicator 1.6: </w:t>
            </w:r>
            <w:r w:rsidR="00EF40CD" w:rsidRPr="00EF40CD">
              <w:rPr>
                <w:lang w:val="en-US"/>
              </w:rPr>
              <w:t># of affected people who know codes of conduct for humanitarian workers and how</w:t>
            </w:r>
            <w:r>
              <w:rPr>
                <w:lang w:val="en-US"/>
              </w:rPr>
              <w:t xml:space="preserve"> </w:t>
            </w:r>
            <w:r w:rsidR="00EF40CD" w:rsidRPr="00EF40CD">
              <w:rPr>
                <w:lang w:val="en-US"/>
              </w:rPr>
              <w:t>to raise concerns about violations</w:t>
            </w:r>
          </w:p>
        </w:tc>
      </w:tr>
      <w:tr w:rsidR="00EF40CD" w:rsidRPr="00B73934" w14:paraId="0227BFAF" w14:textId="77777777" w:rsidTr="00730039">
        <w:trPr>
          <w:cnfStyle w:val="000000010000" w:firstRow="0" w:lastRow="0" w:firstColumn="0" w:lastColumn="0" w:oddVBand="0" w:evenVBand="0" w:oddHBand="0" w:evenHBand="1" w:firstRowFirstColumn="0" w:firstRowLastColumn="0" w:lastRowFirstColumn="0" w:lastRowLastColumn="0"/>
          <w:trHeight w:val="664"/>
        </w:trPr>
        <w:tc>
          <w:tcPr>
            <w:tcW w:w="5000" w:type="pct"/>
            <w:gridSpan w:val="3"/>
          </w:tcPr>
          <w:p w14:paraId="51749FEA" w14:textId="77777777" w:rsidR="00EF40CD" w:rsidRPr="00EF40CD" w:rsidRDefault="00235699" w:rsidP="005E7301">
            <w:pPr>
              <w:rPr>
                <w:b/>
                <w:lang w:val="en-US"/>
              </w:rPr>
            </w:pPr>
            <w:r>
              <w:rPr>
                <w:lang w:val="en-US"/>
              </w:rPr>
              <w:t xml:space="preserve">Outcome indicator 1.7: </w:t>
            </w:r>
            <w:r w:rsidR="00EF40CD" w:rsidRPr="00EF40CD">
              <w:rPr>
                <w:lang w:val="en-US"/>
              </w:rPr>
              <w:t>Programmatic changes made after comments were filed through feedback mechanisms</w:t>
            </w:r>
          </w:p>
        </w:tc>
      </w:tr>
      <w:tr w:rsidR="00EF40CD" w:rsidRPr="00B73934" w14:paraId="49B2B33C" w14:textId="77777777" w:rsidTr="00730039">
        <w:trPr>
          <w:cnfStyle w:val="000000100000" w:firstRow="0" w:lastRow="0" w:firstColumn="0" w:lastColumn="0" w:oddVBand="0" w:evenVBand="0" w:oddHBand="1" w:evenHBand="0" w:firstRowFirstColumn="0" w:firstRowLastColumn="0" w:lastRowFirstColumn="0" w:lastRowLastColumn="0"/>
          <w:trHeight w:val="664"/>
        </w:trPr>
        <w:tc>
          <w:tcPr>
            <w:tcW w:w="5000" w:type="pct"/>
            <w:gridSpan w:val="3"/>
          </w:tcPr>
          <w:p w14:paraId="49F150B9" w14:textId="77777777" w:rsidR="00EF40CD" w:rsidRPr="00EF40CD" w:rsidRDefault="00235699" w:rsidP="005E7301">
            <w:pPr>
              <w:rPr>
                <w:b/>
                <w:lang w:val="en-US"/>
              </w:rPr>
            </w:pPr>
            <w:r>
              <w:t xml:space="preserve">Outcome indicator 2.2: </w:t>
            </w:r>
            <w:r w:rsidR="00EF40CD">
              <w:rPr>
                <w:lang w:val="en-US"/>
              </w:rPr>
              <w:t>%</w:t>
            </w:r>
            <w:r w:rsidR="00EF40CD" w:rsidRPr="00EF40CD">
              <w:rPr>
                <w:lang w:val="en-US"/>
              </w:rPr>
              <w:t xml:space="preserve"> of target communities (that is, villages, </w:t>
            </w:r>
            <w:proofErr w:type="spellStart"/>
            <w:r w:rsidR="00EF40CD" w:rsidRPr="00EF40CD">
              <w:rPr>
                <w:lang w:val="en-US"/>
              </w:rPr>
              <w:t>neighbourhoods</w:t>
            </w:r>
            <w:proofErr w:type="spellEnd"/>
            <w:r w:rsidR="00EF40CD" w:rsidRPr="00EF40CD">
              <w:rPr>
                <w:lang w:val="en-US"/>
              </w:rPr>
              <w:t xml:space="preserve"> or institutions such as</w:t>
            </w:r>
            <w:r>
              <w:rPr>
                <w:lang w:val="en-US"/>
              </w:rPr>
              <w:t xml:space="preserve"> </w:t>
            </w:r>
            <w:r w:rsidR="00EF40CD" w:rsidRPr="00EF40CD">
              <w:rPr>
                <w:lang w:val="en-US"/>
              </w:rPr>
              <w:t>mental hospitals or orphanages) with formal or informal mechanisms that engage in</w:t>
            </w:r>
            <w:r>
              <w:rPr>
                <w:lang w:val="en-US"/>
              </w:rPr>
              <w:t xml:space="preserve"> </w:t>
            </w:r>
            <w:r w:rsidR="00EF40CD" w:rsidRPr="00EF40CD">
              <w:rPr>
                <w:lang w:val="en-US"/>
              </w:rPr>
              <w:t>protection, monitoring and reporting of safety risks or at-risk groups (for example, children,</w:t>
            </w:r>
            <w:r>
              <w:rPr>
                <w:lang w:val="en-US"/>
              </w:rPr>
              <w:t xml:space="preserve"> </w:t>
            </w:r>
            <w:r w:rsidR="00EF40CD" w:rsidRPr="00EF40CD">
              <w:rPr>
                <w:lang w:val="en-US"/>
              </w:rPr>
              <w:t>women, people with severe mental disorders)</w:t>
            </w:r>
          </w:p>
        </w:tc>
      </w:tr>
      <w:tr w:rsidR="0053136E" w:rsidRPr="00B73934" w14:paraId="06463DFB" w14:textId="77777777" w:rsidTr="00730039">
        <w:trPr>
          <w:cnfStyle w:val="000000010000" w:firstRow="0" w:lastRow="0" w:firstColumn="0" w:lastColumn="0" w:oddVBand="0" w:evenVBand="0" w:oddHBand="0" w:evenHBand="1" w:firstRowFirstColumn="0" w:firstRowLastColumn="0" w:lastRowFirstColumn="0" w:lastRowLastColumn="0"/>
          <w:trHeight w:val="664"/>
        </w:trPr>
        <w:tc>
          <w:tcPr>
            <w:tcW w:w="5000" w:type="pct"/>
            <w:gridSpan w:val="3"/>
          </w:tcPr>
          <w:p w14:paraId="6792D019" w14:textId="77777777" w:rsidR="0053136E" w:rsidRPr="0053136E" w:rsidRDefault="00235699" w:rsidP="005E7301">
            <w:pPr>
              <w:rPr>
                <w:b/>
                <w:lang w:val="en-US"/>
              </w:rPr>
            </w:pPr>
            <w:r>
              <w:rPr>
                <w:lang w:val="en-US"/>
              </w:rPr>
              <w:t xml:space="preserve">Outcome indicator 2.3: </w:t>
            </w:r>
            <w:r w:rsidR="0053136E">
              <w:rPr>
                <w:lang w:val="en-US"/>
              </w:rPr>
              <w:t xml:space="preserve">% </w:t>
            </w:r>
            <w:r w:rsidR="0053136E" w:rsidRPr="0053136E">
              <w:rPr>
                <w:lang w:val="en-US"/>
              </w:rPr>
              <w:t>of target communities where representatives of target groups are included in</w:t>
            </w:r>
            <w:r>
              <w:rPr>
                <w:lang w:val="en-US"/>
              </w:rPr>
              <w:t xml:space="preserve"> </w:t>
            </w:r>
            <w:r w:rsidR="0053136E" w:rsidRPr="0053136E">
              <w:rPr>
                <w:lang w:val="en-US"/>
              </w:rPr>
              <w:t>decision-making processes on their safety</w:t>
            </w:r>
          </w:p>
        </w:tc>
      </w:tr>
      <w:tr w:rsidR="00B12405" w:rsidRPr="00B73934" w14:paraId="3E7F2573" w14:textId="77777777" w:rsidTr="00730039">
        <w:trPr>
          <w:cnfStyle w:val="000000100000" w:firstRow="0" w:lastRow="0" w:firstColumn="0" w:lastColumn="0" w:oddVBand="0" w:evenVBand="0" w:oddHBand="1" w:evenHBand="0" w:firstRowFirstColumn="0" w:firstRowLastColumn="0" w:lastRowFirstColumn="0" w:lastRowLastColumn="0"/>
          <w:trHeight w:val="664"/>
        </w:trPr>
        <w:tc>
          <w:tcPr>
            <w:tcW w:w="5000" w:type="pct"/>
            <w:gridSpan w:val="3"/>
          </w:tcPr>
          <w:p w14:paraId="4FC47311" w14:textId="77777777" w:rsidR="00B12405" w:rsidRDefault="00235699" w:rsidP="005E7301">
            <w:pPr>
              <w:rPr>
                <w:b/>
                <w:lang w:val="en-US"/>
              </w:rPr>
            </w:pPr>
            <w:r>
              <w:rPr>
                <w:lang w:val="en-US"/>
              </w:rPr>
              <w:t xml:space="preserve">Outcome indicator 4.1: </w:t>
            </w:r>
            <w:r w:rsidR="00B12405">
              <w:rPr>
                <w:lang w:val="en-US"/>
              </w:rPr>
              <w:t xml:space="preserve"># </w:t>
            </w:r>
            <w:r w:rsidR="00B12405" w:rsidRPr="00B12405">
              <w:rPr>
                <w:lang w:val="en-US"/>
              </w:rPr>
              <w:t>of people with mental health and psychosocial problems who report receiving adequate</w:t>
            </w:r>
            <w:r>
              <w:rPr>
                <w:lang w:val="en-US"/>
              </w:rPr>
              <w:t xml:space="preserve"> </w:t>
            </w:r>
            <w:r w:rsidR="00B12405" w:rsidRPr="00235699">
              <w:t>support from family members</w:t>
            </w:r>
          </w:p>
        </w:tc>
      </w:tr>
      <w:tr w:rsidR="00B12405" w:rsidRPr="00B73934" w14:paraId="741F120E" w14:textId="77777777" w:rsidTr="00730039">
        <w:trPr>
          <w:cnfStyle w:val="000000010000" w:firstRow="0" w:lastRow="0" w:firstColumn="0" w:lastColumn="0" w:oddVBand="0" w:evenVBand="0" w:oddHBand="0" w:evenHBand="1" w:firstRowFirstColumn="0" w:firstRowLastColumn="0" w:lastRowFirstColumn="0" w:lastRowLastColumn="0"/>
          <w:trHeight w:val="664"/>
        </w:trPr>
        <w:tc>
          <w:tcPr>
            <w:tcW w:w="5000" w:type="pct"/>
            <w:gridSpan w:val="3"/>
          </w:tcPr>
          <w:p w14:paraId="2ECC7130" w14:textId="77777777" w:rsidR="00B12405" w:rsidRPr="00B12405" w:rsidRDefault="00235699" w:rsidP="005E7301">
            <w:pPr>
              <w:rPr>
                <w:b/>
                <w:lang w:val="en-US"/>
              </w:rPr>
            </w:pPr>
            <w:r>
              <w:rPr>
                <w:lang w:val="en-US"/>
              </w:rPr>
              <w:lastRenderedPageBreak/>
              <w:t xml:space="preserve">Outcome indicator 4.2: </w:t>
            </w:r>
            <w:r w:rsidR="00B12405" w:rsidRPr="00B12405">
              <w:rPr>
                <w:lang w:val="en-US"/>
              </w:rPr>
              <w:t>Abilities of caregivers to cope with problems (through, for example, stress management skills,</w:t>
            </w:r>
            <w:r>
              <w:rPr>
                <w:lang w:val="en-US"/>
              </w:rPr>
              <w:t xml:space="preserve"> </w:t>
            </w:r>
            <w:r w:rsidR="00B12405" w:rsidRPr="00B12405">
              <w:rPr>
                <w:lang w:val="en-US"/>
              </w:rPr>
              <w:t>conflict management skills, problem-solving skills, parenting skills, knowledge of where to seek</w:t>
            </w:r>
            <w:r>
              <w:rPr>
                <w:lang w:val="en-US"/>
              </w:rPr>
              <w:t xml:space="preserve"> </w:t>
            </w:r>
            <w:r w:rsidR="00B12405" w:rsidRPr="00B12405">
              <w:rPr>
                <w:lang w:val="en-US"/>
              </w:rPr>
              <w:t>help or information and resources needed to access care)</w:t>
            </w:r>
          </w:p>
        </w:tc>
      </w:tr>
      <w:tr w:rsidR="00B12405" w:rsidRPr="00B73934" w14:paraId="364FB2C5" w14:textId="77777777" w:rsidTr="00730039">
        <w:trPr>
          <w:cnfStyle w:val="000000100000" w:firstRow="0" w:lastRow="0" w:firstColumn="0" w:lastColumn="0" w:oddVBand="0" w:evenVBand="0" w:oddHBand="1" w:evenHBand="0" w:firstRowFirstColumn="0" w:firstRowLastColumn="0" w:lastRowFirstColumn="0" w:lastRowLastColumn="0"/>
          <w:trHeight w:val="664"/>
        </w:trPr>
        <w:tc>
          <w:tcPr>
            <w:tcW w:w="5000" w:type="pct"/>
            <w:gridSpan w:val="3"/>
          </w:tcPr>
          <w:p w14:paraId="67049832" w14:textId="77777777" w:rsidR="00B12405" w:rsidRPr="00B12405" w:rsidRDefault="00235699" w:rsidP="005E7301">
            <w:pPr>
              <w:rPr>
                <w:b/>
                <w:lang w:val="en-US"/>
              </w:rPr>
            </w:pPr>
            <w:r>
              <w:rPr>
                <w:lang w:val="en-US"/>
              </w:rPr>
              <w:t xml:space="preserve">Outcome indicator 4.3: </w:t>
            </w:r>
            <w:r w:rsidR="00B12405" w:rsidRPr="00B12405">
              <w:rPr>
                <w:lang w:val="en-US"/>
              </w:rPr>
              <w:t>Level of social capital of individuals with mental health and psychosocial problems (both</w:t>
            </w:r>
            <w:r>
              <w:rPr>
                <w:lang w:val="en-US"/>
              </w:rPr>
              <w:t xml:space="preserve"> </w:t>
            </w:r>
            <w:r w:rsidR="00B12405" w:rsidRPr="00235699">
              <w:t>cognitive and structural)</w:t>
            </w:r>
          </w:p>
        </w:tc>
      </w:tr>
      <w:tr w:rsidR="00B12405" w:rsidRPr="00B73934" w14:paraId="456031B4" w14:textId="77777777" w:rsidTr="00F76A1C">
        <w:trPr>
          <w:cnfStyle w:val="000000010000" w:firstRow="0" w:lastRow="0" w:firstColumn="0" w:lastColumn="0" w:oddVBand="0" w:evenVBand="0" w:oddHBand="0" w:evenHBand="1" w:firstRowFirstColumn="0" w:firstRowLastColumn="0" w:lastRowFirstColumn="0" w:lastRowLastColumn="0"/>
          <w:trHeight w:val="664"/>
        </w:trPr>
        <w:tc>
          <w:tcPr>
            <w:tcW w:w="5000" w:type="pct"/>
            <w:gridSpan w:val="3"/>
          </w:tcPr>
          <w:p w14:paraId="0CFC47EE" w14:textId="1F70FA98" w:rsidR="00B12405" w:rsidRPr="00B12405" w:rsidRDefault="00235699" w:rsidP="005E7301">
            <w:pPr>
              <w:rPr>
                <w:b/>
                <w:lang w:val="en-US"/>
              </w:rPr>
            </w:pPr>
            <w:r>
              <w:rPr>
                <w:lang w:val="en-US"/>
              </w:rPr>
              <w:t xml:space="preserve">Outcome indicator4.4: </w:t>
            </w:r>
            <w:r w:rsidR="00B12405" w:rsidRPr="00B12405">
              <w:rPr>
                <w:lang w:val="en-US"/>
              </w:rPr>
              <w:t xml:space="preserve">Perceptions, knowledge, attitudes (including stigma) and </w:t>
            </w:r>
            <w:proofErr w:type="spellStart"/>
            <w:r w:rsidR="00B12405" w:rsidRPr="00B12405">
              <w:rPr>
                <w:lang w:val="en-US"/>
              </w:rPr>
              <w:t>behaviours</w:t>
            </w:r>
            <w:proofErr w:type="spellEnd"/>
            <w:r w:rsidR="00B12405" w:rsidRPr="00B12405">
              <w:rPr>
                <w:lang w:val="en-US"/>
              </w:rPr>
              <w:t xml:space="preserve"> of community members,</w:t>
            </w:r>
            <w:r>
              <w:rPr>
                <w:lang w:val="en-US"/>
              </w:rPr>
              <w:t xml:space="preserve"> </w:t>
            </w:r>
            <w:r w:rsidR="00B12405" w:rsidRPr="00B12405">
              <w:rPr>
                <w:lang w:val="en-US"/>
              </w:rPr>
              <w:t>families and/or service providers towards people with mental health and psychosocial</w:t>
            </w:r>
            <w:r w:rsidR="005E7301">
              <w:t xml:space="preserve"> problems</w:t>
            </w:r>
          </w:p>
        </w:tc>
      </w:tr>
    </w:tbl>
    <w:p w14:paraId="165FA1BB" w14:textId="77777777" w:rsidR="0092442C" w:rsidRDefault="0092442C" w:rsidP="0092442C">
      <w:pPr>
        <w:rPr>
          <w:lang w:val="en-GB"/>
        </w:rPr>
      </w:pPr>
    </w:p>
    <w:p w14:paraId="6DCC4684" w14:textId="4388F6EA" w:rsidR="0092442C" w:rsidRDefault="00907E68" w:rsidP="00385AEC">
      <w:pPr>
        <w:pStyle w:val="Heading2"/>
        <w:rPr>
          <w:lang w:val="en-GB"/>
        </w:rPr>
      </w:pPr>
      <w:bookmarkStart w:id="27" w:name="_Toc476219485"/>
      <w:r>
        <w:rPr>
          <w:lang w:val="en-GB"/>
        </w:rPr>
        <w:t>Output</w:t>
      </w:r>
      <w:r w:rsidR="00212E47">
        <w:rPr>
          <w:lang w:val="en-GB"/>
        </w:rPr>
        <w:t xml:space="preserve"> table</w:t>
      </w:r>
      <w:r>
        <w:rPr>
          <w:lang w:val="en-GB"/>
        </w:rPr>
        <w:t xml:space="preserve"> related</w:t>
      </w:r>
      <w:r w:rsidR="00385AEC">
        <w:rPr>
          <w:lang w:val="en-GB"/>
        </w:rPr>
        <w:t xml:space="preserve"> to outcome 4</w:t>
      </w:r>
      <w:bookmarkEnd w:id="27"/>
    </w:p>
    <w:p w14:paraId="50BA3003" w14:textId="77777777" w:rsidR="0092442C" w:rsidRDefault="0092442C" w:rsidP="0092442C">
      <w:pPr>
        <w:rPr>
          <w:lang w:val="en-GB"/>
        </w:rPr>
      </w:pPr>
    </w:p>
    <w:p w14:paraId="11D0B8E3" w14:textId="77777777" w:rsidR="00385AEC" w:rsidRPr="00E62696" w:rsidRDefault="00385AEC" w:rsidP="00385AEC">
      <w:pPr>
        <w:rPr>
          <w:b/>
          <w:lang w:val="en-GB"/>
        </w:rPr>
      </w:pPr>
    </w:p>
    <w:tbl>
      <w:tblPr>
        <w:tblStyle w:val="Tabel"/>
        <w:tblpPr w:leftFromText="180" w:rightFromText="180" w:vertAnchor="text" w:tblpY="1"/>
        <w:tblOverlap w:val="never"/>
        <w:tblW w:w="0" w:type="auto"/>
        <w:tblLook w:val="04A0" w:firstRow="1" w:lastRow="0" w:firstColumn="1" w:lastColumn="0" w:noHBand="0" w:noVBand="1"/>
      </w:tblPr>
      <w:tblGrid>
        <w:gridCol w:w="2914"/>
        <w:gridCol w:w="2907"/>
        <w:gridCol w:w="2909"/>
      </w:tblGrid>
      <w:tr w:rsidR="00385AEC" w:rsidRPr="00B73934" w14:paraId="70EBF14C" w14:textId="77777777" w:rsidTr="007300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56" w:type="dxa"/>
            <w:gridSpan w:val="3"/>
          </w:tcPr>
          <w:p w14:paraId="0F518F1F" w14:textId="77777777" w:rsidR="00385AEC" w:rsidRPr="00F37EF3" w:rsidRDefault="00540EDC" w:rsidP="00923BE0">
            <w:r>
              <w:t xml:space="preserve">Outputs for outcome </w:t>
            </w:r>
            <w:r w:rsidR="0087632C" w:rsidRPr="00F37EF3">
              <w:t xml:space="preserve">4: </w:t>
            </w:r>
          </w:p>
          <w:p w14:paraId="46EC43A5" w14:textId="77777777" w:rsidR="00385AEC" w:rsidRPr="00F37EF3" w:rsidRDefault="00385AEC" w:rsidP="00923BE0">
            <w:r w:rsidRPr="00F37EF3">
              <w:t xml:space="preserve">Communities are empowered to create a supportive, nurturing and peaceful environment to support the </w:t>
            </w:r>
            <w:r w:rsidR="0073037D">
              <w:t>well-being</w:t>
            </w:r>
            <w:r w:rsidRPr="00F37EF3">
              <w:t xml:space="preserve"> and dignity of the target population.</w:t>
            </w:r>
          </w:p>
        </w:tc>
      </w:tr>
      <w:tr w:rsidR="00385AEC" w:rsidRPr="0087632C" w14:paraId="68550EF8"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2694E114" w14:textId="77777777" w:rsidR="00385AEC" w:rsidRPr="00F37EF3" w:rsidRDefault="00385AEC" w:rsidP="00923BE0">
            <w:r w:rsidRPr="00F37EF3">
              <w:t>Outputs</w:t>
            </w:r>
          </w:p>
        </w:tc>
        <w:tc>
          <w:tcPr>
            <w:tcW w:w="2952" w:type="dxa"/>
          </w:tcPr>
          <w:p w14:paraId="388B8878"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rPr>
                <w:b/>
              </w:rPr>
            </w:pPr>
            <w:r w:rsidRPr="00F37EF3">
              <w:rPr>
                <w:b/>
              </w:rPr>
              <w:t>Indicators</w:t>
            </w:r>
          </w:p>
        </w:tc>
        <w:tc>
          <w:tcPr>
            <w:tcW w:w="2952" w:type="dxa"/>
          </w:tcPr>
          <w:p w14:paraId="5BFF3304"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MoV</w:t>
            </w:r>
            <w:proofErr w:type="spellEnd"/>
          </w:p>
        </w:tc>
      </w:tr>
      <w:tr w:rsidR="00385AEC" w:rsidRPr="00E62696" w14:paraId="1BE635CC"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222C3D3A" w14:textId="78754B64" w:rsidR="00385AEC" w:rsidRPr="00540EDC" w:rsidRDefault="00385AEC" w:rsidP="00923BE0">
            <w:pPr>
              <w:rPr>
                <w:b/>
              </w:rPr>
            </w:pPr>
            <w:r w:rsidRPr="00540EDC">
              <w:rPr>
                <w:b/>
              </w:rPr>
              <w:t xml:space="preserve">Awareness-raising activities on specific issues relevant to the situation of target beneficiaries are </w:t>
            </w:r>
            <w:proofErr w:type="spellStart"/>
            <w:r w:rsidRPr="00540EDC">
              <w:rPr>
                <w:b/>
              </w:rPr>
              <w:t>organi</w:t>
            </w:r>
            <w:r w:rsidR="00923BE0">
              <w:rPr>
                <w:b/>
              </w:rPr>
              <w:t>s</w:t>
            </w:r>
            <w:r w:rsidRPr="00540EDC">
              <w:rPr>
                <w:b/>
              </w:rPr>
              <w:t>ed</w:t>
            </w:r>
            <w:proofErr w:type="spellEnd"/>
            <w:r w:rsidRPr="00540EDC">
              <w:rPr>
                <w:b/>
              </w:rPr>
              <w:t>.</w:t>
            </w:r>
          </w:p>
        </w:tc>
        <w:tc>
          <w:tcPr>
            <w:tcW w:w="2952" w:type="dxa"/>
          </w:tcPr>
          <w:p w14:paraId="16359A96" w14:textId="46DA3A1B"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rPr>
                <w:b/>
              </w:rPr>
            </w:pPr>
            <w:r w:rsidRPr="00F37EF3">
              <w:rPr>
                <w:b/>
              </w:rPr>
              <w:t>Awareness</w:t>
            </w:r>
            <w:r w:rsidR="00923BE0">
              <w:rPr>
                <w:b/>
              </w:rPr>
              <w:t>-</w:t>
            </w:r>
            <w:r w:rsidRPr="00F37EF3">
              <w:rPr>
                <w:b/>
              </w:rPr>
              <w:t>raising</w:t>
            </w:r>
          </w:p>
          <w:p w14:paraId="21782F08" w14:textId="77777777" w:rsidR="00385AEC" w:rsidRPr="00F37EF3" w:rsidRDefault="004B0FEA" w:rsidP="00923BE0">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awareness-</w:t>
            </w:r>
            <w:r w:rsidR="00385AEC" w:rsidRPr="00F37EF3">
              <w:t>raising sessions on relevant topics held by volunteers in target communities.</w:t>
            </w:r>
          </w:p>
          <w:p w14:paraId="1AB104C6" w14:textId="77777777"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pPr>
          </w:p>
          <w:p w14:paraId="1410E29E" w14:textId="77777777"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pPr>
            <w:r w:rsidRPr="00F37EF3">
              <w:t xml:space="preserve"># of [men, women, </w:t>
            </w:r>
            <w:proofErr w:type="gramStart"/>
            <w:r w:rsidRPr="00F37EF3">
              <w:t>boys</w:t>
            </w:r>
            <w:proofErr w:type="gramEnd"/>
            <w:r w:rsidRPr="00F37EF3">
              <w:t xml:space="preserve"> girls] reached through awareness</w:t>
            </w:r>
            <w:r w:rsidR="00923BE0">
              <w:t>-</w:t>
            </w:r>
            <w:r w:rsidRPr="00F37EF3">
              <w:t xml:space="preserve"> raising activities.</w:t>
            </w:r>
          </w:p>
        </w:tc>
        <w:tc>
          <w:tcPr>
            <w:tcW w:w="2952" w:type="dxa"/>
          </w:tcPr>
          <w:p w14:paraId="66D29433" w14:textId="3CF40489"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rPr>
                <w:b/>
              </w:rPr>
            </w:pPr>
            <w:proofErr w:type="spellStart"/>
            <w:r w:rsidRPr="00F37EF3">
              <w:rPr>
                <w:b/>
              </w:rPr>
              <w:t>Programme</w:t>
            </w:r>
            <w:proofErr w:type="spellEnd"/>
            <w:r w:rsidRPr="00F37EF3">
              <w:rPr>
                <w:b/>
              </w:rPr>
              <w:t xml:space="preserve"> management cycle report</w:t>
            </w:r>
            <w:r w:rsidR="00923BE0">
              <w:rPr>
                <w:b/>
              </w:rPr>
              <w:t>s</w:t>
            </w:r>
          </w:p>
          <w:p w14:paraId="378C4956" w14:textId="77777777"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pPr>
          </w:p>
        </w:tc>
      </w:tr>
      <w:tr w:rsidR="00385AEC" w:rsidRPr="00E62696" w14:paraId="01614F72"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69AA8682" w14:textId="785ED6BB" w:rsidR="00385AEC" w:rsidRPr="00540EDC" w:rsidRDefault="00385AEC" w:rsidP="00923BE0">
            <w:pPr>
              <w:rPr>
                <w:b/>
              </w:rPr>
            </w:pPr>
            <w:r w:rsidRPr="00540EDC">
              <w:rPr>
                <w:b/>
              </w:rPr>
              <w:t xml:space="preserve">Community PS activities are </w:t>
            </w:r>
            <w:proofErr w:type="spellStart"/>
            <w:r w:rsidRPr="00540EDC">
              <w:rPr>
                <w:b/>
              </w:rPr>
              <w:t>organi</w:t>
            </w:r>
            <w:r w:rsidR="00923BE0">
              <w:rPr>
                <w:b/>
              </w:rPr>
              <w:t>s</w:t>
            </w:r>
            <w:r w:rsidRPr="00540EDC">
              <w:rPr>
                <w:b/>
              </w:rPr>
              <w:t>ed</w:t>
            </w:r>
            <w:proofErr w:type="spellEnd"/>
            <w:r w:rsidRPr="00540EDC">
              <w:rPr>
                <w:b/>
              </w:rPr>
              <w:t xml:space="preserve"> in collaboration with the community members, inclusive of representative groups.</w:t>
            </w:r>
          </w:p>
        </w:tc>
        <w:tc>
          <w:tcPr>
            <w:tcW w:w="2952" w:type="dxa"/>
          </w:tcPr>
          <w:p w14:paraId="4DF71A4B"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rPr>
                <w:b/>
              </w:rPr>
            </w:pPr>
            <w:r w:rsidRPr="00F37EF3">
              <w:rPr>
                <w:b/>
              </w:rPr>
              <w:t>Inclusive community outreach</w:t>
            </w:r>
          </w:p>
          <w:p w14:paraId="1BB88CC2" w14:textId="6960B16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r w:rsidRPr="00F37EF3">
              <w:t xml:space="preserve"># </w:t>
            </w:r>
            <w:proofErr w:type="gramStart"/>
            <w:r w:rsidRPr="00F37EF3">
              <w:t>of</w:t>
            </w:r>
            <w:proofErr w:type="gramEnd"/>
            <w:r w:rsidRPr="00F37EF3">
              <w:t xml:space="preserve"> meetings with community members to plan and </w:t>
            </w:r>
            <w:proofErr w:type="spellStart"/>
            <w:r w:rsidRPr="00F37EF3">
              <w:t>organi</w:t>
            </w:r>
            <w:r w:rsidR="00923BE0">
              <w:t>s</w:t>
            </w:r>
            <w:r w:rsidRPr="00F37EF3">
              <w:t>e</w:t>
            </w:r>
            <w:proofErr w:type="spellEnd"/>
            <w:r w:rsidRPr="00F37EF3">
              <w:t xml:space="preserve"> PS activities.</w:t>
            </w:r>
          </w:p>
          <w:p w14:paraId="11FCBC55"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p>
          <w:p w14:paraId="27D1B1CB"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r w:rsidRPr="00F37EF3">
              <w:t xml:space="preserve"># </w:t>
            </w:r>
            <w:proofErr w:type="gramStart"/>
            <w:r w:rsidRPr="00F37EF3">
              <w:t>of</w:t>
            </w:r>
            <w:proofErr w:type="gramEnd"/>
            <w:r w:rsidRPr="00F37EF3">
              <w:t xml:space="preserve"> community PS committees demonstrating inclusive membership ideals (e.g., gender, age, disability).</w:t>
            </w:r>
          </w:p>
          <w:p w14:paraId="329E72F7"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p>
          <w:p w14:paraId="03AD4CBE"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r w:rsidRPr="00F37EF3">
              <w:t xml:space="preserve"># of [men, women, boys, </w:t>
            </w:r>
            <w:proofErr w:type="gramStart"/>
            <w:r w:rsidRPr="00F37EF3">
              <w:t>girls</w:t>
            </w:r>
            <w:proofErr w:type="gramEnd"/>
            <w:r w:rsidRPr="00F37EF3">
              <w:t>] reached through community PS activities.</w:t>
            </w:r>
          </w:p>
        </w:tc>
        <w:tc>
          <w:tcPr>
            <w:tcW w:w="2952" w:type="dxa"/>
          </w:tcPr>
          <w:p w14:paraId="2A65D4CA" w14:textId="3D82A4CB"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rPr>
                <w:b/>
              </w:rPr>
            </w:pPr>
            <w:proofErr w:type="spellStart"/>
            <w:r w:rsidRPr="00F37EF3">
              <w:rPr>
                <w:b/>
              </w:rPr>
              <w:t>Programme</w:t>
            </w:r>
            <w:proofErr w:type="spellEnd"/>
            <w:r w:rsidRPr="00F37EF3">
              <w:rPr>
                <w:b/>
              </w:rPr>
              <w:t xml:space="preserve"> management cycle report</w:t>
            </w:r>
            <w:r w:rsidR="00923BE0">
              <w:rPr>
                <w:b/>
              </w:rPr>
              <w:t>s</w:t>
            </w:r>
          </w:p>
          <w:p w14:paraId="1FA112F7"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p>
        </w:tc>
      </w:tr>
      <w:tr w:rsidR="00385AEC" w:rsidRPr="0050284A" w14:paraId="326AF594" w14:textId="77777777" w:rsidTr="007300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D31875B" w14:textId="77777777" w:rsidR="00385AEC" w:rsidRPr="00540EDC" w:rsidRDefault="00385AEC" w:rsidP="00923BE0">
            <w:pPr>
              <w:rPr>
                <w:b/>
              </w:rPr>
            </w:pPr>
            <w:r w:rsidRPr="00540EDC">
              <w:rPr>
                <w:b/>
              </w:rPr>
              <w:t xml:space="preserve">Communities are supported to establish committees to address PS issues (including </w:t>
            </w:r>
            <w:r w:rsidRPr="00540EDC">
              <w:rPr>
                <w:b/>
              </w:rPr>
              <w:lastRenderedPageBreak/>
              <w:t>VP/protection issues) relevant to the needs of the target population.</w:t>
            </w:r>
          </w:p>
        </w:tc>
        <w:tc>
          <w:tcPr>
            <w:tcW w:w="2952" w:type="dxa"/>
          </w:tcPr>
          <w:p w14:paraId="402277B7" w14:textId="77777777"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rPr>
                <w:b/>
              </w:rPr>
            </w:pPr>
            <w:r w:rsidRPr="00F37EF3">
              <w:rPr>
                <w:b/>
              </w:rPr>
              <w:lastRenderedPageBreak/>
              <w:t>PS committees</w:t>
            </w:r>
          </w:p>
          <w:p w14:paraId="05577BAB" w14:textId="77777777" w:rsidR="00385AEC" w:rsidRPr="00F37EF3" w:rsidRDefault="00385AEC" w:rsidP="00923BE0">
            <w:pPr>
              <w:cnfStyle w:val="000000010000" w:firstRow="0" w:lastRow="0" w:firstColumn="0" w:lastColumn="0" w:oddVBand="0" w:evenVBand="0" w:oddHBand="0" w:evenHBand="1" w:firstRowFirstColumn="0" w:firstRowLastColumn="0" w:lastRowFirstColumn="0" w:lastRowLastColumn="0"/>
            </w:pPr>
            <w:r w:rsidRPr="00F37EF3">
              <w:t xml:space="preserve"># </w:t>
            </w:r>
            <w:proofErr w:type="gramStart"/>
            <w:r w:rsidRPr="00F37EF3">
              <w:t>of</w:t>
            </w:r>
            <w:proofErr w:type="gramEnd"/>
            <w:r w:rsidRPr="00F37EF3">
              <w:t xml:space="preserve"> relevant PS committees per target district or geographical zone.</w:t>
            </w:r>
          </w:p>
        </w:tc>
        <w:tc>
          <w:tcPr>
            <w:tcW w:w="2952" w:type="dxa"/>
          </w:tcPr>
          <w:p w14:paraId="082FF231" w14:textId="57F8DA8F" w:rsidR="00385AEC" w:rsidRPr="0073037D" w:rsidRDefault="00385AEC" w:rsidP="00923BE0">
            <w:pPr>
              <w:cnfStyle w:val="000000010000" w:firstRow="0" w:lastRow="0" w:firstColumn="0" w:lastColumn="0" w:oddVBand="0" w:evenVBand="0" w:oddHBand="0" w:evenHBand="1" w:firstRowFirstColumn="0" w:firstRowLastColumn="0" w:lastRowFirstColumn="0" w:lastRowLastColumn="0"/>
              <w:rPr>
                <w:lang w:val="fr-FR"/>
              </w:rPr>
            </w:pPr>
            <w:r w:rsidRPr="0073037D">
              <w:rPr>
                <w:b/>
                <w:lang w:val="fr-FR"/>
              </w:rPr>
              <w:t>Programme management cycle report</w:t>
            </w:r>
            <w:r w:rsidR="00923BE0">
              <w:rPr>
                <w:b/>
                <w:lang w:val="fr-FR"/>
              </w:rPr>
              <w:t>s</w:t>
            </w:r>
          </w:p>
        </w:tc>
      </w:tr>
      <w:tr w:rsidR="00385AEC" w:rsidRPr="00B73934" w14:paraId="25B7954A" w14:textId="77777777" w:rsidTr="00730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C5BF5F2" w14:textId="77777777" w:rsidR="00385AEC" w:rsidRPr="00540EDC" w:rsidRDefault="00385AEC" w:rsidP="00923BE0">
            <w:pPr>
              <w:rPr>
                <w:b/>
              </w:rPr>
            </w:pPr>
            <w:r w:rsidRPr="00540EDC">
              <w:rPr>
                <w:b/>
              </w:rPr>
              <w:lastRenderedPageBreak/>
              <w:t>Identified key community people are provided with psycho-education relevant to their situation and role in community.</w:t>
            </w:r>
          </w:p>
        </w:tc>
        <w:tc>
          <w:tcPr>
            <w:tcW w:w="2952" w:type="dxa"/>
          </w:tcPr>
          <w:p w14:paraId="7EF7342E"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rPr>
                <w:b/>
              </w:rPr>
            </w:pPr>
            <w:r w:rsidRPr="00F37EF3">
              <w:rPr>
                <w:b/>
              </w:rPr>
              <w:t>Stakeholder psycho-education</w:t>
            </w:r>
          </w:p>
          <w:p w14:paraId="6C99BECC"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r w:rsidRPr="00F37EF3">
              <w:t>Estimated # of key community people reached with psycho-educational activities.</w:t>
            </w:r>
          </w:p>
          <w:p w14:paraId="61397C23"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p>
          <w:p w14:paraId="755C376F" w14:textId="77777777" w:rsidR="00385AEC" w:rsidRPr="00F37EF3" w:rsidRDefault="00385AEC" w:rsidP="00923BE0">
            <w:pPr>
              <w:cnfStyle w:val="000000100000" w:firstRow="0" w:lastRow="0" w:firstColumn="0" w:lastColumn="0" w:oddVBand="0" w:evenVBand="0" w:oddHBand="1" w:evenHBand="0" w:firstRowFirstColumn="0" w:firstRowLastColumn="0" w:lastRowFirstColumn="0" w:lastRowLastColumn="0"/>
            </w:pPr>
            <w:r w:rsidRPr="00F37EF3">
              <w:t>Estimated # of key community people provided written psycho-educational material.</w:t>
            </w:r>
          </w:p>
        </w:tc>
        <w:tc>
          <w:tcPr>
            <w:tcW w:w="2952" w:type="dxa"/>
          </w:tcPr>
          <w:p w14:paraId="6DC78CAA" w14:textId="00E57F7D" w:rsidR="00385AEC" w:rsidRPr="0073037D" w:rsidRDefault="00385AEC" w:rsidP="00923BE0">
            <w:pPr>
              <w:cnfStyle w:val="000000100000" w:firstRow="0" w:lastRow="0" w:firstColumn="0" w:lastColumn="0" w:oddVBand="0" w:evenVBand="0" w:oddHBand="1" w:evenHBand="0" w:firstRowFirstColumn="0" w:firstRowLastColumn="0" w:lastRowFirstColumn="0" w:lastRowLastColumn="0"/>
              <w:rPr>
                <w:b/>
                <w:lang w:val="fr-FR"/>
              </w:rPr>
            </w:pPr>
            <w:r w:rsidRPr="0073037D">
              <w:rPr>
                <w:b/>
                <w:lang w:val="fr-FR"/>
              </w:rPr>
              <w:t>Programme management cycle report</w:t>
            </w:r>
            <w:r w:rsidR="00923BE0">
              <w:rPr>
                <w:b/>
                <w:lang w:val="fr-FR"/>
              </w:rPr>
              <w:t>s</w:t>
            </w:r>
            <w:r w:rsidRPr="0073037D">
              <w:rPr>
                <w:b/>
                <w:lang w:val="fr-FR"/>
              </w:rPr>
              <w:t>:</w:t>
            </w:r>
          </w:p>
          <w:p w14:paraId="1B6C52F7" w14:textId="77777777" w:rsidR="00385AEC" w:rsidRPr="00730039" w:rsidRDefault="00385AEC" w:rsidP="0073003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lang w:val="en-US" w:eastAsia="en-GB"/>
              </w:rPr>
            </w:pPr>
            <w:r w:rsidRPr="00D124C5">
              <w:rPr>
                <w:b/>
                <w:sz w:val="20"/>
                <w:lang w:val="en-US" w:eastAsia="en-GB"/>
              </w:rPr>
              <w:t>Staff and volunteer activity record</w:t>
            </w:r>
            <w:r w:rsidR="00923BE0" w:rsidRPr="00D124C5">
              <w:rPr>
                <w:b/>
                <w:sz w:val="20"/>
                <w:lang w:val="en-US" w:eastAsia="en-GB"/>
              </w:rPr>
              <w:t>s</w:t>
            </w:r>
            <w:r w:rsidRPr="00730039">
              <w:rPr>
                <w:b/>
                <w:lang w:val="en-US" w:eastAsia="en-GB"/>
              </w:rPr>
              <w:t xml:space="preserve"> </w:t>
            </w:r>
            <w:r w:rsidRPr="00730039">
              <w:rPr>
                <w:lang w:val="en-US" w:eastAsia="en-GB"/>
              </w:rPr>
              <w:t xml:space="preserve">(e.g., community and stakeholder meetings or psycho-educational forums, oral or written information provided) </w:t>
            </w:r>
          </w:p>
        </w:tc>
      </w:tr>
      <w:bookmarkEnd w:id="24"/>
    </w:tbl>
    <w:p w14:paraId="0EE6FD45" w14:textId="77777777" w:rsidR="003519E6" w:rsidRPr="00E62696" w:rsidRDefault="003519E6" w:rsidP="003519E6">
      <w:pPr>
        <w:rPr>
          <w:lang w:val="en-GB"/>
        </w:rPr>
      </w:pPr>
    </w:p>
    <w:p w14:paraId="4E8EFB2F" w14:textId="77777777" w:rsidR="003519E6" w:rsidRPr="00E62696" w:rsidRDefault="003519E6" w:rsidP="003519E6">
      <w:pPr>
        <w:jc w:val="both"/>
        <w:rPr>
          <w:lang w:val="en-GB"/>
        </w:rPr>
      </w:pPr>
    </w:p>
    <w:sectPr w:rsidR="003519E6" w:rsidRPr="00E62696" w:rsidSect="00BA4FF4">
      <w:pgSz w:w="11906" w:h="16838"/>
      <w:pgMar w:top="2353" w:right="1701" w:bottom="1701" w:left="1701" w:header="709" w:footer="70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D4479" w14:textId="77777777" w:rsidR="006420F1" w:rsidRDefault="006420F1" w:rsidP="009A0474">
      <w:r>
        <w:separator/>
      </w:r>
    </w:p>
  </w:endnote>
  <w:endnote w:type="continuationSeparator" w:id="0">
    <w:p w14:paraId="6EEAC4F3" w14:textId="77777777" w:rsidR="006420F1" w:rsidRDefault="006420F1" w:rsidP="009A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MinionPro-Regular">
    <w:panose1 w:val="02040503050306020203"/>
    <w:charset w:val="00"/>
    <w:family w:val="auto"/>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00"/>
    <w:family w:val="roman"/>
    <w:notTrueType/>
    <w:pitch w:val="default"/>
  </w:font>
  <w:font w:name="Brandon Grotesque Regular">
    <w:altName w:val="Cambria"/>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5939F" w14:textId="77777777" w:rsidR="006420F1" w:rsidRDefault="006420F1" w:rsidP="009A0474"/>
  </w:footnote>
  <w:footnote w:type="continuationSeparator" w:id="0">
    <w:p w14:paraId="04AC3406" w14:textId="77777777" w:rsidR="006420F1" w:rsidRDefault="006420F1" w:rsidP="009A0474">
      <w:r>
        <w:continuationSeparator/>
      </w:r>
    </w:p>
  </w:footnote>
  <w:footnote w:id="1">
    <w:p w14:paraId="5247C7F1" w14:textId="5A29F300" w:rsidR="009A4BEB" w:rsidRPr="009A4BEB" w:rsidRDefault="009A4BEB">
      <w:pPr>
        <w:pStyle w:val="FootnoteText"/>
        <w:rPr>
          <w:lang w:val="en-US"/>
        </w:rPr>
      </w:pPr>
      <w:r>
        <w:rPr>
          <w:rStyle w:val="FootnoteReference"/>
        </w:rPr>
        <w:footnoteRef/>
      </w:r>
      <w:r w:rsidRPr="009A4BEB">
        <w:rPr>
          <w:lang w:val="en-US"/>
        </w:rPr>
        <w:t xml:space="preserve"> </w:t>
      </w:r>
      <w:r w:rsidRPr="009A4BEB">
        <w:rPr>
          <w:rFonts w:asciiTheme="minorHAnsi" w:hAnsiTheme="minorHAnsi"/>
          <w:lang w:val="en-US"/>
        </w:rPr>
        <w:t>Please refer to the guidance note p</w:t>
      </w:r>
      <w:r>
        <w:rPr>
          <w:rFonts w:asciiTheme="minorHAnsi" w:hAnsiTheme="minorHAnsi"/>
          <w:lang w:val="en-US"/>
        </w:rPr>
        <w:t>.</w:t>
      </w:r>
      <w:r w:rsidRPr="009A4BEB">
        <w:rPr>
          <w:rFonts w:asciiTheme="minorHAnsi" w:hAnsiTheme="minorHAnsi"/>
          <w:lang w:val="en-US"/>
        </w:rPr>
        <w:t xml:space="preserve"> 4 “</w:t>
      </w:r>
      <w:bookmarkStart w:id="17" w:name="_Toc476139286"/>
      <w:r w:rsidRPr="009A4BEB">
        <w:rPr>
          <w:rFonts w:asciiTheme="minorHAnsi" w:hAnsiTheme="minorHAnsi"/>
          <w:lang w:val="en-US"/>
        </w:rPr>
        <w:t>The IASC MHPSS M&amp;E framework</w:t>
      </w:r>
      <w:bookmarkEnd w:id="17"/>
      <w:r>
        <w:rPr>
          <w:rFonts w:asciiTheme="minorHAnsi" w:hAnsiTheme="minorHAnsi"/>
          <w:lang w:val="en-US"/>
        </w:rPr>
        <w:t>”</w:t>
      </w:r>
      <w:r>
        <w:rPr>
          <w:lang w:val="en-US"/>
        </w:rPr>
        <w:t xml:space="preserve"> </w:t>
      </w:r>
      <w:r w:rsidRPr="009A4BEB">
        <w:rPr>
          <w:rFonts w:asciiTheme="minorHAnsi" w:hAnsiTheme="minorHAnsi"/>
          <w:lang w:val="en-US"/>
        </w:rPr>
        <w:t xml:space="preserve">for an explanation of the IASC MHPSS M&amp;E framework and how if differs from the IFRC M&amp;E framework for psychosocial support </w:t>
      </w:r>
      <w:proofErr w:type="spellStart"/>
      <w:r w:rsidRPr="009A4BEB">
        <w:rPr>
          <w:rFonts w:asciiTheme="minorHAnsi" w:hAnsiTheme="minorHAnsi"/>
          <w:lang w:val="en-US"/>
        </w:rPr>
        <w:t>programmes</w:t>
      </w:r>
      <w:proofErr w:type="spellEnd"/>
      <w:r>
        <w:rPr>
          <w:rFonts w:asciiTheme="minorHAnsi" w:hAnsiTheme="minorHAnsi"/>
          <w:lang w:val="en-US"/>
        </w:rPr>
        <w:t>.</w:t>
      </w:r>
    </w:p>
  </w:footnote>
  <w:footnote w:id="2">
    <w:p w14:paraId="37BD7D49" w14:textId="062B9558" w:rsidR="006420F1" w:rsidRPr="00D871FA" w:rsidRDefault="006420F1" w:rsidP="009C0A34">
      <w:pPr>
        <w:pStyle w:val="FootnoteText"/>
        <w:rPr>
          <w:lang w:val="en-US"/>
        </w:rPr>
      </w:pPr>
      <w:r>
        <w:rPr>
          <w:rStyle w:val="FootnoteReference"/>
        </w:rPr>
        <w:footnoteRef/>
      </w:r>
      <w:r w:rsidRPr="00D871FA">
        <w:rPr>
          <w:lang w:val="en-US"/>
        </w:rPr>
        <w:t xml:space="preserve"> </w:t>
      </w:r>
      <w:r w:rsidR="009A4BEB" w:rsidRPr="009A4BEB">
        <w:rPr>
          <w:rFonts w:asciiTheme="minorHAnsi" w:hAnsiTheme="minorHAnsi"/>
          <w:lang w:val="en-US"/>
        </w:rPr>
        <w:t>Please refer to the guidance note p 4 “The IASC MHPSS M&amp;E framework</w:t>
      </w:r>
      <w:r w:rsidR="009A4BEB">
        <w:rPr>
          <w:lang w:val="en-US"/>
        </w:rPr>
        <w:t xml:space="preserve"> </w:t>
      </w:r>
      <w:r w:rsidR="009A4BEB" w:rsidRPr="009A4BEB">
        <w:rPr>
          <w:rFonts w:asciiTheme="minorHAnsi" w:hAnsiTheme="minorHAnsi"/>
          <w:lang w:val="en-US"/>
        </w:rPr>
        <w:t xml:space="preserve">for an explanation of the IASC MHPSS M&amp;E framework and how if differs from the IFRC M&amp;E framework for psychosocial support </w:t>
      </w:r>
      <w:proofErr w:type="spellStart"/>
      <w:r w:rsidR="009A4BEB" w:rsidRPr="009A4BEB">
        <w:rPr>
          <w:rFonts w:asciiTheme="minorHAnsi" w:hAnsiTheme="minorHAnsi"/>
          <w:lang w:val="en-US"/>
        </w:rPr>
        <w:t>programmes</w:t>
      </w:r>
      <w:proofErr w:type="spellEnd"/>
      <w:r w:rsidR="009A4BEB">
        <w:rPr>
          <w:rFonts w:asciiTheme="minorHAnsi" w:hAnsiTheme="minorHAnsi"/>
          <w:lang w:val="en-US"/>
        </w:rPr>
        <w:t>.</w:t>
      </w:r>
    </w:p>
  </w:footnote>
  <w:footnote w:id="3">
    <w:p w14:paraId="12BC6005" w14:textId="4F2E0D10" w:rsidR="006420F1" w:rsidRPr="000C065B" w:rsidRDefault="006420F1">
      <w:pPr>
        <w:pStyle w:val="FootnoteText"/>
        <w:rPr>
          <w:lang w:val="en-US"/>
        </w:rPr>
      </w:pPr>
      <w:r>
        <w:rPr>
          <w:rStyle w:val="FootnoteReference"/>
        </w:rPr>
        <w:footnoteRef/>
      </w:r>
      <w:r w:rsidRPr="000C065B">
        <w:rPr>
          <w:lang w:val="en-US"/>
        </w:rPr>
        <w:t xml:space="preserve"> </w:t>
      </w:r>
      <w:r w:rsidRPr="00730039">
        <w:rPr>
          <w:i w:val="0"/>
          <w:lang w:val="en-GB"/>
        </w:rPr>
        <w:t>Tools</w:t>
      </w:r>
      <w:r>
        <w:rPr>
          <w:i w:val="0"/>
          <w:lang w:val="en-GB"/>
        </w:rPr>
        <w:t xml:space="preserve"> indicated here are</w:t>
      </w:r>
      <w:r w:rsidRPr="00730039">
        <w:rPr>
          <w:i w:val="0"/>
          <w:lang w:val="en-GB"/>
        </w:rPr>
        <w:t xml:space="preserve"> </w:t>
      </w:r>
      <w:r>
        <w:rPr>
          <w:i w:val="0"/>
          <w:lang w:val="en-GB"/>
        </w:rPr>
        <w:t>included</w:t>
      </w:r>
      <w:r w:rsidRPr="00730039">
        <w:rPr>
          <w:i w:val="0"/>
          <w:lang w:val="en-GB"/>
        </w:rPr>
        <w:t xml:space="preserve"> in the toolbox</w:t>
      </w:r>
      <w:r>
        <w:rPr>
          <w:i w:val="0"/>
          <w:lang w:val="en-GB"/>
        </w:rPr>
        <w:t xml:space="preserve"> and are taken </w:t>
      </w:r>
      <w:r w:rsidRPr="00730039">
        <w:rPr>
          <w:i w:val="0"/>
          <w:lang w:val="en-GB"/>
        </w:rPr>
        <w:t xml:space="preserve"> from Caring for Volunteers: A Psychosocial Support Toolkit.</w:t>
      </w:r>
      <w:r>
        <w:rPr>
          <w:i w:val="0"/>
          <w:lang w:val="en-GB"/>
        </w:rPr>
        <w:t xml:space="preserve">(2012) </w:t>
      </w:r>
      <w:r w:rsidRPr="00730039">
        <w:rPr>
          <w:i w:val="0"/>
          <w:lang w:val="en-GB"/>
        </w:rPr>
        <w:t xml:space="preserve"> IFRC Reference Centre for Psychosocial Support</w:t>
      </w:r>
    </w:p>
  </w:footnote>
  <w:footnote w:id="4">
    <w:p w14:paraId="1A835DB8" w14:textId="77777777" w:rsidR="006420F1" w:rsidRPr="002406C7" w:rsidRDefault="006420F1" w:rsidP="009C0A34">
      <w:pPr>
        <w:pStyle w:val="FootnoteText"/>
        <w:rPr>
          <w:lang w:val="en-US"/>
        </w:rPr>
      </w:pPr>
      <w:r>
        <w:rPr>
          <w:rStyle w:val="FootnoteReference"/>
        </w:rPr>
        <w:footnoteRef/>
      </w:r>
      <w:r w:rsidRPr="002406C7">
        <w:rPr>
          <w:lang w:val="en-US"/>
        </w:rPr>
        <w:t xml:space="preserve"> </w:t>
      </w:r>
      <w:proofErr w:type="gramStart"/>
      <w:r w:rsidRPr="002406C7">
        <w:rPr>
          <w:lang w:val="en-US"/>
        </w:rPr>
        <w:t>Adapted from:</w:t>
      </w:r>
      <w:r>
        <w:rPr>
          <w:lang w:val="en-US"/>
        </w:rPr>
        <w:t xml:space="preserve"> </w:t>
      </w:r>
      <w:r w:rsidRPr="002406C7">
        <w:rPr>
          <w:lang w:val="en-US"/>
        </w:rPr>
        <w:t>Psychosocial Working Group.</w:t>
      </w:r>
      <w:proofErr w:type="gramEnd"/>
      <w:r w:rsidRPr="002406C7">
        <w:rPr>
          <w:lang w:val="en-US"/>
        </w:rPr>
        <w:t xml:space="preserve"> (2005) Psychosocial Intervention in Complex Emergencies: A Framework for Prac</w:t>
      </w:r>
      <w:r w:rsidRPr="002406C7">
        <w:rPr>
          <w:lang w:val="en-US"/>
        </w:rPr>
        <w:softHyphen/>
        <w:t xml:space="preserve">tice. Retrieved from </w:t>
      </w:r>
      <w:hyperlink r:id="rId1" w:history="1">
        <w:r w:rsidRPr="002406C7">
          <w:rPr>
            <w:rStyle w:val="Hyperlink"/>
            <w:rFonts w:cs="Brandon Grotesque Regular"/>
            <w:szCs w:val="16"/>
            <w:lang w:val="en-US"/>
          </w:rPr>
          <w:t>http://www.forcedmigration.org/psychosocial/papers/A%20Framework%20for%20Practice.pdf</w:t>
        </w:r>
      </w:hyperlink>
      <w:r w:rsidRPr="002406C7">
        <w:rPr>
          <w:lang w:val="en-US"/>
        </w:rPr>
        <w:t xml:space="preserve"> </w:t>
      </w:r>
    </w:p>
  </w:footnote>
  <w:footnote w:id="5">
    <w:p w14:paraId="3CAF2A5E" w14:textId="6595D66A" w:rsidR="006420F1" w:rsidRPr="00B148F2" w:rsidRDefault="006420F1" w:rsidP="009C0A34">
      <w:pPr>
        <w:pStyle w:val="FootnoteText"/>
        <w:rPr>
          <w:lang w:val="en-US"/>
        </w:rPr>
      </w:pPr>
      <w:r>
        <w:rPr>
          <w:rStyle w:val="FootnoteReference"/>
        </w:rPr>
        <w:footnoteRef/>
      </w:r>
      <w:r w:rsidRPr="002406C7">
        <w:rPr>
          <w:lang w:val="en-US"/>
        </w:rPr>
        <w:t xml:space="preserve"> </w:t>
      </w:r>
      <w:proofErr w:type="gramStart"/>
      <w:r w:rsidRPr="002406C7">
        <w:rPr>
          <w:lang w:val="en-US"/>
        </w:rPr>
        <w:t>Strengthening Resilience:</w:t>
      </w:r>
      <w:r>
        <w:rPr>
          <w:lang w:val="en-US"/>
        </w:rPr>
        <w:t xml:space="preserve"> </w:t>
      </w:r>
      <w:r w:rsidRPr="002406C7">
        <w:rPr>
          <w:lang w:val="en-US"/>
        </w:rPr>
        <w:t>A Global Selection of Psychosocial Interventions.</w:t>
      </w:r>
      <w:proofErr w:type="gramEnd"/>
      <w:r>
        <w:rPr>
          <w:lang w:val="en-US"/>
        </w:rPr>
        <w:t xml:space="preserve"> (2014) </w:t>
      </w:r>
      <w:r w:rsidRPr="00B148F2">
        <w:rPr>
          <w:lang w:val="en-US"/>
        </w:rPr>
        <w:t>IFRC Reference Centre for Psychosocial Support</w:t>
      </w:r>
      <w:r>
        <w:rPr>
          <w:lang w:val="en-US"/>
        </w:rPr>
        <w:t>.</w:t>
      </w:r>
    </w:p>
  </w:footnote>
  <w:footnote w:id="6">
    <w:p w14:paraId="26F93FC7" w14:textId="4D36A4B2" w:rsidR="006420F1" w:rsidRPr="00D871FA" w:rsidRDefault="006420F1" w:rsidP="009C0A34">
      <w:pPr>
        <w:pStyle w:val="FootnoteText"/>
        <w:rPr>
          <w:lang w:val="en-US"/>
        </w:rPr>
      </w:pPr>
      <w:r>
        <w:rPr>
          <w:rStyle w:val="FootnoteReference"/>
        </w:rPr>
        <w:footnoteRef/>
      </w:r>
      <w:r w:rsidRPr="00D871FA">
        <w:rPr>
          <w:lang w:val="en-US"/>
        </w:rPr>
        <w:t xml:space="preserve"> </w:t>
      </w:r>
      <w:r w:rsidR="007F36B6" w:rsidRPr="009A4BEB">
        <w:rPr>
          <w:rFonts w:asciiTheme="minorHAnsi" w:hAnsiTheme="minorHAnsi"/>
          <w:lang w:val="en-US"/>
        </w:rPr>
        <w:t>Please refer to the guidance note p 4 “The IASC MHPSS M&amp;E framework</w:t>
      </w:r>
      <w:r w:rsidR="007F36B6">
        <w:rPr>
          <w:lang w:val="en-US"/>
        </w:rPr>
        <w:t xml:space="preserve"> </w:t>
      </w:r>
      <w:r w:rsidR="007F36B6" w:rsidRPr="009A4BEB">
        <w:rPr>
          <w:rFonts w:asciiTheme="minorHAnsi" w:hAnsiTheme="minorHAnsi"/>
          <w:lang w:val="en-US"/>
        </w:rPr>
        <w:t xml:space="preserve">for an explanation of the IASC MHPSS M&amp;E framework and how if differs from the IFRC M&amp;E framework for psychosocial support </w:t>
      </w:r>
      <w:proofErr w:type="spellStart"/>
      <w:r w:rsidR="007F36B6" w:rsidRPr="009A4BEB">
        <w:rPr>
          <w:rFonts w:asciiTheme="minorHAnsi" w:hAnsiTheme="minorHAnsi"/>
          <w:lang w:val="en-US"/>
        </w:rPr>
        <w:t>programmes</w:t>
      </w:r>
      <w:proofErr w:type="spellEnd"/>
      <w:r w:rsidR="007F36B6">
        <w:rPr>
          <w:rFonts w:asciiTheme="minorHAnsi" w:hAnsiTheme="minorHAnsi"/>
          <w:lang w:val="en-US"/>
        </w:rPr>
        <w:t>.</w:t>
      </w:r>
    </w:p>
  </w:footnote>
  <w:footnote w:id="7">
    <w:p w14:paraId="431070C9" w14:textId="71151DB2" w:rsidR="006420F1" w:rsidRPr="00D871FA" w:rsidRDefault="006420F1" w:rsidP="009C0A34">
      <w:pPr>
        <w:pStyle w:val="FootnoteText"/>
        <w:rPr>
          <w:lang w:val="en-US"/>
        </w:rPr>
      </w:pPr>
      <w:r>
        <w:rPr>
          <w:rStyle w:val="FootnoteReference"/>
        </w:rPr>
        <w:footnoteRef/>
      </w:r>
      <w:r w:rsidRPr="00D871FA">
        <w:rPr>
          <w:lang w:val="en-US"/>
        </w:rPr>
        <w:t xml:space="preserve"> </w:t>
      </w:r>
      <w:r w:rsidR="00123EDB" w:rsidRPr="009A4BEB">
        <w:rPr>
          <w:rFonts w:asciiTheme="minorHAnsi" w:hAnsiTheme="minorHAnsi"/>
          <w:lang w:val="en-US"/>
        </w:rPr>
        <w:t>Please refer to the guidance note p 4 “The IASC MHPSS M&amp;E framework</w:t>
      </w:r>
      <w:r w:rsidR="00123EDB">
        <w:rPr>
          <w:lang w:val="en-US"/>
        </w:rPr>
        <w:t xml:space="preserve"> </w:t>
      </w:r>
      <w:r w:rsidR="00123EDB" w:rsidRPr="009A4BEB">
        <w:rPr>
          <w:rFonts w:asciiTheme="minorHAnsi" w:hAnsiTheme="minorHAnsi"/>
          <w:lang w:val="en-US"/>
        </w:rPr>
        <w:t xml:space="preserve">for an explanation of the IASC MHPSS M&amp;E framework and how if differs from the IFRC M&amp;E framework for psychosocial support </w:t>
      </w:r>
      <w:proofErr w:type="spellStart"/>
      <w:r w:rsidR="00123EDB" w:rsidRPr="009A4BEB">
        <w:rPr>
          <w:rFonts w:asciiTheme="minorHAnsi" w:hAnsiTheme="minorHAnsi"/>
          <w:lang w:val="en-US"/>
        </w:rPr>
        <w:t>programmes</w:t>
      </w:r>
      <w:proofErr w:type="spellEnd"/>
      <w:r w:rsidR="00123EDB">
        <w:rPr>
          <w:rFonts w:asciiTheme="minorHAnsi" w:hAnsiTheme="minorHAns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D2EC1" w14:textId="77777777" w:rsidR="006420F1" w:rsidRDefault="006420F1" w:rsidP="00EB70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C7804D" w14:textId="77777777" w:rsidR="006420F1" w:rsidRDefault="006420F1" w:rsidP="00BA4FF4">
    <w:pPr>
      <w:pStyle w:val="Header"/>
      <w:framePr w:wrap="none" w:vAnchor="text" w:hAnchor="margin" w:xAlign="outside"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91C9CF" w14:textId="77777777" w:rsidR="006420F1" w:rsidRDefault="006420F1" w:rsidP="007526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F7333" w14:textId="77777777" w:rsidR="006420F1" w:rsidRPr="006D211E" w:rsidRDefault="006420F1" w:rsidP="006D211E">
    <w:pPr>
      <w:pStyle w:val="Header"/>
    </w:pPr>
    <w:r w:rsidRPr="006D211E">
      <w:t xml:space="preserve">Indicator guide · </w:t>
    </w:r>
    <w:r w:rsidRPr="006D211E">
      <w:fldChar w:fldCharType="begin"/>
    </w:r>
    <w:r w:rsidRPr="006D211E">
      <w:instrText xml:space="preserve">PAGE  </w:instrText>
    </w:r>
    <w:r w:rsidRPr="006D211E">
      <w:fldChar w:fldCharType="separate"/>
    </w:r>
    <w:r w:rsidR="00270FC0">
      <w:rPr>
        <w:noProof/>
      </w:rPr>
      <w:t>6</w:t>
    </w:r>
    <w:r w:rsidRPr="006D211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268"/>
    <w:multiLevelType w:val="hybridMultilevel"/>
    <w:tmpl w:val="1818C628"/>
    <w:lvl w:ilvl="0" w:tplc="A690631A">
      <w:start w:val="1"/>
      <w:numFmt w:val="bullet"/>
      <w:lvlText w:val="•"/>
      <w:lvlJc w:val="left"/>
      <w:pPr>
        <w:tabs>
          <w:tab w:val="num" w:pos="720"/>
        </w:tabs>
        <w:ind w:left="720" w:hanging="360"/>
      </w:pPr>
      <w:rPr>
        <w:rFonts w:ascii="Times New Roman" w:hAnsi="Times New Roman" w:hint="default"/>
      </w:rPr>
    </w:lvl>
    <w:lvl w:ilvl="1" w:tplc="7042292A" w:tentative="1">
      <w:start w:val="1"/>
      <w:numFmt w:val="bullet"/>
      <w:lvlText w:val="•"/>
      <w:lvlJc w:val="left"/>
      <w:pPr>
        <w:tabs>
          <w:tab w:val="num" w:pos="1440"/>
        </w:tabs>
        <w:ind w:left="1440" w:hanging="360"/>
      </w:pPr>
      <w:rPr>
        <w:rFonts w:ascii="Times New Roman" w:hAnsi="Times New Roman" w:hint="default"/>
      </w:rPr>
    </w:lvl>
    <w:lvl w:ilvl="2" w:tplc="B5C2422C" w:tentative="1">
      <w:start w:val="1"/>
      <w:numFmt w:val="bullet"/>
      <w:lvlText w:val="•"/>
      <w:lvlJc w:val="left"/>
      <w:pPr>
        <w:tabs>
          <w:tab w:val="num" w:pos="2160"/>
        </w:tabs>
        <w:ind w:left="2160" w:hanging="360"/>
      </w:pPr>
      <w:rPr>
        <w:rFonts w:ascii="Times New Roman" w:hAnsi="Times New Roman" w:hint="default"/>
      </w:rPr>
    </w:lvl>
    <w:lvl w:ilvl="3" w:tplc="FBD0E436" w:tentative="1">
      <w:start w:val="1"/>
      <w:numFmt w:val="bullet"/>
      <w:lvlText w:val="•"/>
      <w:lvlJc w:val="left"/>
      <w:pPr>
        <w:tabs>
          <w:tab w:val="num" w:pos="2880"/>
        </w:tabs>
        <w:ind w:left="2880" w:hanging="360"/>
      </w:pPr>
      <w:rPr>
        <w:rFonts w:ascii="Times New Roman" w:hAnsi="Times New Roman" w:hint="default"/>
      </w:rPr>
    </w:lvl>
    <w:lvl w:ilvl="4" w:tplc="84F074B2" w:tentative="1">
      <w:start w:val="1"/>
      <w:numFmt w:val="bullet"/>
      <w:lvlText w:val="•"/>
      <w:lvlJc w:val="left"/>
      <w:pPr>
        <w:tabs>
          <w:tab w:val="num" w:pos="3600"/>
        </w:tabs>
        <w:ind w:left="3600" w:hanging="360"/>
      </w:pPr>
      <w:rPr>
        <w:rFonts w:ascii="Times New Roman" w:hAnsi="Times New Roman" w:hint="default"/>
      </w:rPr>
    </w:lvl>
    <w:lvl w:ilvl="5" w:tplc="3484FD7C" w:tentative="1">
      <w:start w:val="1"/>
      <w:numFmt w:val="bullet"/>
      <w:lvlText w:val="•"/>
      <w:lvlJc w:val="left"/>
      <w:pPr>
        <w:tabs>
          <w:tab w:val="num" w:pos="4320"/>
        </w:tabs>
        <w:ind w:left="4320" w:hanging="360"/>
      </w:pPr>
      <w:rPr>
        <w:rFonts w:ascii="Times New Roman" w:hAnsi="Times New Roman" w:hint="default"/>
      </w:rPr>
    </w:lvl>
    <w:lvl w:ilvl="6" w:tplc="35F69F1E" w:tentative="1">
      <w:start w:val="1"/>
      <w:numFmt w:val="bullet"/>
      <w:lvlText w:val="•"/>
      <w:lvlJc w:val="left"/>
      <w:pPr>
        <w:tabs>
          <w:tab w:val="num" w:pos="5040"/>
        </w:tabs>
        <w:ind w:left="5040" w:hanging="360"/>
      </w:pPr>
      <w:rPr>
        <w:rFonts w:ascii="Times New Roman" w:hAnsi="Times New Roman" w:hint="default"/>
      </w:rPr>
    </w:lvl>
    <w:lvl w:ilvl="7" w:tplc="AB6CFCD6" w:tentative="1">
      <w:start w:val="1"/>
      <w:numFmt w:val="bullet"/>
      <w:lvlText w:val="•"/>
      <w:lvlJc w:val="left"/>
      <w:pPr>
        <w:tabs>
          <w:tab w:val="num" w:pos="5760"/>
        </w:tabs>
        <w:ind w:left="5760" w:hanging="360"/>
      </w:pPr>
      <w:rPr>
        <w:rFonts w:ascii="Times New Roman" w:hAnsi="Times New Roman" w:hint="default"/>
      </w:rPr>
    </w:lvl>
    <w:lvl w:ilvl="8" w:tplc="228CCB7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DF163A"/>
    <w:multiLevelType w:val="hybridMultilevel"/>
    <w:tmpl w:val="D750A1A4"/>
    <w:lvl w:ilvl="0" w:tplc="B5285E92">
      <w:start w:val="1"/>
      <w:numFmt w:val="bullet"/>
      <w:lvlText w:val="•"/>
      <w:lvlJc w:val="left"/>
      <w:pPr>
        <w:tabs>
          <w:tab w:val="num" w:pos="720"/>
        </w:tabs>
        <w:ind w:left="720" w:hanging="360"/>
      </w:pPr>
      <w:rPr>
        <w:rFonts w:ascii="Times New Roman" w:hAnsi="Times New Roman" w:hint="default"/>
      </w:rPr>
    </w:lvl>
    <w:lvl w:ilvl="1" w:tplc="8634FDA2" w:tentative="1">
      <w:start w:val="1"/>
      <w:numFmt w:val="bullet"/>
      <w:lvlText w:val="•"/>
      <w:lvlJc w:val="left"/>
      <w:pPr>
        <w:tabs>
          <w:tab w:val="num" w:pos="1440"/>
        </w:tabs>
        <w:ind w:left="1440" w:hanging="360"/>
      </w:pPr>
      <w:rPr>
        <w:rFonts w:ascii="Times New Roman" w:hAnsi="Times New Roman" w:hint="default"/>
      </w:rPr>
    </w:lvl>
    <w:lvl w:ilvl="2" w:tplc="B93A7BBC" w:tentative="1">
      <w:start w:val="1"/>
      <w:numFmt w:val="bullet"/>
      <w:lvlText w:val="•"/>
      <w:lvlJc w:val="left"/>
      <w:pPr>
        <w:tabs>
          <w:tab w:val="num" w:pos="2160"/>
        </w:tabs>
        <w:ind w:left="2160" w:hanging="360"/>
      </w:pPr>
      <w:rPr>
        <w:rFonts w:ascii="Times New Roman" w:hAnsi="Times New Roman" w:hint="default"/>
      </w:rPr>
    </w:lvl>
    <w:lvl w:ilvl="3" w:tplc="3DD6CFD8" w:tentative="1">
      <w:start w:val="1"/>
      <w:numFmt w:val="bullet"/>
      <w:lvlText w:val="•"/>
      <w:lvlJc w:val="left"/>
      <w:pPr>
        <w:tabs>
          <w:tab w:val="num" w:pos="2880"/>
        </w:tabs>
        <w:ind w:left="2880" w:hanging="360"/>
      </w:pPr>
      <w:rPr>
        <w:rFonts w:ascii="Times New Roman" w:hAnsi="Times New Roman" w:hint="default"/>
      </w:rPr>
    </w:lvl>
    <w:lvl w:ilvl="4" w:tplc="45564B60" w:tentative="1">
      <w:start w:val="1"/>
      <w:numFmt w:val="bullet"/>
      <w:lvlText w:val="•"/>
      <w:lvlJc w:val="left"/>
      <w:pPr>
        <w:tabs>
          <w:tab w:val="num" w:pos="3600"/>
        </w:tabs>
        <w:ind w:left="3600" w:hanging="360"/>
      </w:pPr>
      <w:rPr>
        <w:rFonts w:ascii="Times New Roman" w:hAnsi="Times New Roman" w:hint="default"/>
      </w:rPr>
    </w:lvl>
    <w:lvl w:ilvl="5" w:tplc="31E6A748" w:tentative="1">
      <w:start w:val="1"/>
      <w:numFmt w:val="bullet"/>
      <w:lvlText w:val="•"/>
      <w:lvlJc w:val="left"/>
      <w:pPr>
        <w:tabs>
          <w:tab w:val="num" w:pos="4320"/>
        </w:tabs>
        <w:ind w:left="4320" w:hanging="360"/>
      </w:pPr>
      <w:rPr>
        <w:rFonts w:ascii="Times New Roman" w:hAnsi="Times New Roman" w:hint="default"/>
      </w:rPr>
    </w:lvl>
    <w:lvl w:ilvl="6" w:tplc="2078EBD6" w:tentative="1">
      <w:start w:val="1"/>
      <w:numFmt w:val="bullet"/>
      <w:lvlText w:val="•"/>
      <w:lvlJc w:val="left"/>
      <w:pPr>
        <w:tabs>
          <w:tab w:val="num" w:pos="5040"/>
        </w:tabs>
        <w:ind w:left="5040" w:hanging="360"/>
      </w:pPr>
      <w:rPr>
        <w:rFonts w:ascii="Times New Roman" w:hAnsi="Times New Roman" w:hint="default"/>
      </w:rPr>
    </w:lvl>
    <w:lvl w:ilvl="7" w:tplc="305209F8" w:tentative="1">
      <w:start w:val="1"/>
      <w:numFmt w:val="bullet"/>
      <w:lvlText w:val="•"/>
      <w:lvlJc w:val="left"/>
      <w:pPr>
        <w:tabs>
          <w:tab w:val="num" w:pos="5760"/>
        </w:tabs>
        <w:ind w:left="5760" w:hanging="360"/>
      </w:pPr>
      <w:rPr>
        <w:rFonts w:ascii="Times New Roman" w:hAnsi="Times New Roman" w:hint="default"/>
      </w:rPr>
    </w:lvl>
    <w:lvl w:ilvl="8" w:tplc="BD18E74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DE3342"/>
    <w:multiLevelType w:val="hybridMultilevel"/>
    <w:tmpl w:val="5A78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0353C"/>
    <w:multiLevelType w:val="hybridMultilevel"/>
    <w:tmpl w:val="925E8CCE"/>
    <w:lvl w:ilvl="0" w:tplc="62F01C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35A2F"/>
    <w:multiLevelType w:val="hybridMultilevel"/>
    <w:tmpl w:val="F4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82592"/>
    <w:multiLevelType w:val="hybridMultilevel"/>
    <w:tmpl w:val="052EF3F6"/>
    <w:lvl w:ilvl="0" w:tplc="C7E2A730">
      <w:start w:val="1"/>
      <w:numFmt w:val="bullet"/>
      <w:lvlText w:val="•"/>
      <w:lvlJc w:val="left"/>
      <w:pPr>
        <w:tabs>
          <w:tab w:val="num" w:pos="720"/>
        </w:tabs>
        <w:ind w:left="720" w:hanging="360"/>
      </w:pPr>
      <w:rPr>
        <w:rFonts w:ascii="Times New Roman" w:hAnsi="Times New Roman" w:hint="default"/>
      </w:rPr>
    </w:lvl>
    <w:lvl w:ilvl="1" w:tplc="6A46744E" w:tentative="1">
      <w:start w:val="1"/>
      <w:numFmt w:val="bullet"/>
      <w:lvlText w:val="•"/>
      <w:lvlJc w:val="left"/>
      <w:pPr>
        <w:tabs>
          <w:tab w:val="num" w:pos="1440"/>
        </w:tabs>
        <w:ind w:left="1440" w:hanging="360"/>
      </w:pPr>
      <w:rPr>
        <w:rFonts w:ascii="Times New Roman" w:hAnsi="Times New Roman" w:hint="default"/>
      </w:rPr>
    </w:lvl>
    <w:lvl w:ilvl="2" w:tplc="75B40326" w:tentative="1">
      <w:start w:val="1"/>
      <w:numFmt w:val="bullet"/>
      <w:lvlText w:val="•"/>
      <w:lvlJc w:val="left"/>
      <w:pPr>
        <w:tabs>
          <w:tab w:val="num" w:pos="2160"/>
        </w:tabs>
        <w:ind w:left="2160" w:hanging="360"/>
      </w:pPr>
      <w:rPr>
        <w:rFonts w:ascii="Times New Roman" w:hAnsi="Times New Roman" w:hint="default"/>
      </w:rPr>
    </w:lvl>
    <w:lvl w:ilvl="3" w:tplc="35960CA0" w:tentative="1">
      <w:start w:val="1"/>
      <w:numFmt w:val="bullet"/>
      <w:lvlText w:val="•"/>
      <w:lvlJc w:val="left"/>
      <w:pPr>
        <w:tabs>
          <w:tab w:val="num" w:pos="2880"/>
        </w:tabs>
        <w:ind w:left="2880" w:hanging="360"/>
      </w:pPr>
      <w:rPr>
        <w:rFonts w:ascii="Times New Roman" w:hAnsi="Times New Roman" w:hint="default"/>
      </w:rPr>
    </w:lvl>
    <w:lvl w:ilvl="4" w:tplc="AA0867E0" w:tentative="1">
      <w:start w:val="1"/>
      <w:numFmt w:val="bullet"/>
      <w:lvlText w:val="•"/>
      <w:lvlJc w:val="left"/>
      <w:pPr>
        <w:tabs>
          <w:tab w:val="num" w:pos="3600"/>
        </w:tabs>
        <w:ind w:left="3600" w:hanging="360"/>
      </w:pPr>
      <w:rPr>
        <w:rFonts w:ascii="Times New Roman" w:hAnsi="Times New Roman" w:hint="default"/>
      </w:rPr>
    </w:lvl>
    <w:lvl w:ilvl="5" w:tplc="930EF182" w:tentative="1">
      <w:start w:val="1"/>
      <w:numFmt w:val="bullet"/>
      <w:lvlText w:val="•"/>
      <w:lvlJc w:val="left"/>
      <w:pPr>
        <w:tabs>
          <w:tab w:val="num" w:pos="4320"/>
        </w:tabs>
        <w:ind w:left="4320" w:hanging="360"/>
      </w:pPr>
      <w:rPr>
        <w:rFonts w:ascii="Times New Roman" w:hAnsi="Times New Roman" w:hint="default"/>
      </w:rPr>
    </w:lvl>
    <w:lvl w:ilvl="6" w:tplc="D0061412" w:tentative="1">
      <w:start w:val="1"/>
      <w:numFmt w:val="bullet"/>
      <w:lvlText w:val="•"/>
      <w:lvlJc w:val="left"/>
      <w:pPr>
        <w:tabs>
          <w:tab w:val="num" w:pos="5040"/>
        </w:tabs>
        <w:ind w:left="5040" w:hanging="360"/>
      </w:pPr>
      <w:rPr>
        <w:rFonts w:ascii="Times New Roman" w:hAnsi="Times New Roman" w:hint="default"/>
      </w:rPr>
    </w:lvl>
    <w:lvl w:ilvl="7" w:tplc="44EA1F16" w:tentative="1">
      <w:start w:val="1"/>
      <w:numFmt w:val="bullet"/>
      <w:lvlText w:val="•"/>
      <w:lvlJc w:val="left"/>
      <w:pPr>
        <w:tabs>
          <w:tab w:val="num" w:pos="5760"/>
        </w:tabs>
        <w:ind w:left="5760" w:hanging="360"/>
      </w:pPr>
      <w:rPr>
        <w:rFonts w:ascii="Times New Roman" w:hAnsi="Times New Roman" w:hint="default"/>
      </w:rPr>
    </w:lvl>
    <w:lvl w:ilvl="8" w:tplc="12A81F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E42ADA"/>
    <w:multiLevelType w:val="hybridMultilevel"/>
    <w:tmpl w:val="6E9A8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147C0"/>
    <w:multiLevelType w:val="hybridMultilevel"/>
    <w:tmpl w:val="74BE3B68"/>
    <w:lvl w:ilvl="0" w:tplc="587AD548">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54032B6"/>
    <w:multiLevelType w:val="hybridMultilevel"/>
    <w:tmpl w:val="78968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D66EFE"/>
    <w:multiLevelType w:val="hybridMultilevel"/>
    <w:tmpl w:val="424004C0"/>
    <w:lvl w:ilvl="0" w:tplc="B838BD78">
      <w:start w:val="1"/>
      <w:numFmt w:val="decimal"/>
      <w:lvlText w:val="%1."/>
      <w:lvlJc w:val="left"/>
      <w:pPr>
        <w:ind w:left="720" w:hanging="360"/>
      </w:pPr>
      <w:rPr>
        <w:rFonts w:hint="default"/>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3993280"/>
    <w:multiLevelType w:val="hybridMultilevel"/>
    <w:tmpl w:val="2B1E8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115D3"/>
    <w:multiLevelType w:val="hybridMultilevel"/>
    <w:tmpl w:val="FA52DD90"/>
    <w:lvl w:ilvl="0" w:tplc="7A4C34EE">
      <w:start w:val="1"/>
      <w:numFmt w:val="bullet"/>
      <w:lvlText w:val="•"/>
      <w:lvlJc w:val="left"/>
      <w:pPr>
        <w:tabs>
          <w:tab w:val="num" w:pos="720"/>
        </w:tabs>
        <w:ind w:left="720" w:hanging="360"/>
      </w:pPr>
      <w:rPr>
        <w:rFonts w:ascii="Times New Roman" w:hAnsi="Times New Roman" w:hint="default"/>
      </w:rPr>
    </w:lvl>
    <w:lvl w:ilvl="1" w:tplc="0486C9F8" w:tentative="1">
      <w:start w:val="1"/>
      <w:numFmt w:val="bullet"/>
      <w:lvlText w:val="•"/>
      <w:lvlJc w:val="left"/>
      <w:pPr>
        <w:tabs>
          <w:tab w:val="num" w:pos="1440"/>
        </w:tabs>
        <w:ind w:left="1440" w:hanging="360"/>
      </w:pPr>
      <w:rPr>
        <w:rFonts w:ascii="Times New Roman" w:hAnsi="Times New Roman" w:hint="default"/>
      </w:rPr>
    </w:lvl>
    <w:lvl w:ilvl="2" w:tplc="C60A1B54" w:tentative="1">
      <w:start w:val="1"/>
      <w:numFmt w:val="bullet"/>
      <w:lvlText w:val="•"/>
      <w:lvlJc w:val="left"/>
      <w:pPr>
        <w:tabs>
          <w:tab w:val="num" w:pos="2160"/>
        </w:tabs>
        <w:ind w:left="2160" w:hanging="360"/>
      </w:pPr>
      <w:rPr>
        <w:rFonts w:ascii="Times New Roman" w:hAnsi="Times New Roman" w:hint="default"/>
      </w:rPr>
    </w:lvl>
    <w:lvl w:ilvl="3" w:tplc="E472976E" w:tentative="1">
      <w:start w:val="1"/>
      <w:numFmt w:val="bullet"/>
      <w:lvlText w:val="•"/>
      <w:lvlJc w:val="left"/>
      <w:pPr>
        <w:tabs>
          <w:tab w:val="num" w:pos="2880"/>
        </w:tabs>
        <w:ind w:left="2880" w:hanging="360"/>
      </w:pPr>
      <w:rPr>
        <w:rFonts w:ascii="Times New Roman" w:hAnsi="Times New Roman" w:hint="default"/>
      </w:rPr>
    </w:lvl>
    <w:lvl w:ilvl="4" w:tplc="FB4AFEDC" w:tentative="1">
      <w:start w:val="1"/>
      <w:numFmt w:val="bullet"/>
      <w:lvlText w:val="•"/>
      <w:lvlJc w:val="left"/>
      <w:pPr>
        <w:tabs>
          <w:tab w:val="num" w:pos="3600"/>
        </w:tabs>
        <w:ind w:left="3600" w:hanging="360"/>
      </w:pPr>
      <w:rPr>
        <w:rFonts w:ascii="Times New Roman" w:hAnsi="Times New Roman" w:hint="default"/>
      </w:rPr>
    </w:lvl>
    <w:lvl w:ilvl="5" w:tplc="EED29F46" w:tentative="1">
      <w:start w:val="1"/>
      <w:numFmt w:val="bullet"/>
      <w:lvlText w:val="•"/>
      <w:lvlJc w:val="left"/>
      <w:pPr>
        <w:tabs>
          <w:tab w:val="num" w:pos="4320"/>
        </w:tabs>
        <w:ind w:left="4320" w:hanging="360"/>
      </w:pPr>
      <w:rPr>
        <w:rFonts w:ascii="Times New Roman" w:hAnsi="Times New Roman" w:hint="default"/>
      </w:rPr>
    </w:lvl>
    <w:lvl w:ilvl="6" w:tplc="E244E166" w:tentative="1">
      <w:start w:val="1"/>
      <w:numFmt w:val="bullet"/>
      <w:lvlText w:val="•"/>
      <w:lvlJc w:val="left"/>
      <w:pPr>
        <w:tabs>
          <w:tab w:val="num" w:pos="5040"/>
        </w:tabs>
        <w:ind w:left="5040" w:hanging="360"/>
      </w:pPr>
      <w:rPr>
        <w:rFonts w:ascii="Times New Roman" w:hAnsi="Times New Roman" w:hint="default"/>
      </w:rPr>
    </w:lvl>
    <w:lvl w:ilvl="7" w:tplc="BFAEEB72" w:tentative="1">
      <w:start w:val="1"/>
      <w:numFmt w:val="bullet"/>
      <w:lvlText w:val="•"/>
      <w:lvlJc w:val="left"/>
      <w:pPr>
        <w:tabs>
          <w:tab w:val="num" w:pos="5760"/>
        </w:tabs>
        <w:ind w:left="5760" w:hanging="360"/>
      </w:pPr>
      <w:rPr>
        <w:rFonts w:ascii="Times New Roman" w:hAnsi="Times New Roman" w:hint="default"/>
      </w:rPr>
    </w:lvl>
    <w:lvl w:ilvl="8" w:tplc="2254321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CB51B6C"/>
    <w:multiLevelType w:val="hybridMultilevel"/>
    <w:tmpl w:val="8AEC1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FC3D4A"/>
    <w:multiLevelType w:val="hybridMultilevel"/>
    <w:tmpl w:val="E4681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40268F"/>
    <w:multiLevelType w:val="hybridMultilevel"/>
    <w:tmpl w:val="F29E4956"/>
    <w:lvl w:ilvl="0" w:tplc="00F05EA6">
      <w:start w:val="1"/>
      <w:numFmt w:val="bullet"/>
      <w:lvlText w:val="•"/>
      <w:lvlJc w:val="left"/>
      <w:pPr>
        <w:tabs>
          <w:tab w:val="num" w:pos="720"/>
        </w:tabs>
        <w:ind w:left="720" w:hanging="360"/>
      </w:pPr>
      <w:rPr>
        <w:rFonts w:ascii="Times New Roman" w:hAnsi="Times New Roman" w:hint="default"/>
      </w:rPr>
    </w:lvl>
    <w:lvl w:ilvl="1" w:tplc="84A2D2BC" w:tentative="1">
      <w:start w:val="1"/>
      <w:numFmt w:val="bullet"/>
      <w:lvlText w:val="•"/>
      <w:lvlJc w:val="left"/>
      <w:pPr>
        <w:tabs>
          <w:tab w:val="num" w:pos="1440"/>
        </w:tabs>
        <w:ind w:left="1440" w:hanging="360"/>
      </w:pPr>
      <w:rPr>
        <w:rFonts w:ascii="Times New Roman" w:hAnsi="Times New Roman" w:hint="default"/>
      </w:rPr>
    </w:lvl>
    <w:lvl w:ilvl="2" w:tplc="F00236F2" w:tentative="1">
      <w:start w:val="1"/>
      <w:numFmt w:val="bullet"/>
      <w:lvlText w:val="•"/>
      <w:lvlJc w:val="left"/>
      <w:pPr>
        <w:tabs>
          <w:tab w:val="num" w:pos="2160"/>
        </w:tabs>
        <w:ind w:left="2160" w:hanging="360"/>
      </w:pPr>
      <w:rPr>
        <w:rFonts w:ascii="Times New Roman" w:hAnsi="Times New Roman" w:hint="default"/>
      </w:rPr>
    </w:lvl>
    <w:lvl w:ilvl="3" w:tplc="34F6334C" w:tentative="1">
      <w:start w:val="1"/>
      <w:numFmt w:val="bullet"/>
      <w:lvlText w:val="•"/>
      <w:lvlJc w:val="left"/>
      <w:pPr>
        <w:tabs>
          <w:tab w:val="num" w:pos="2880"/>
        </w:tabs>
        <w:ind w:left="2880" w:hanging="360"/>
      </w:pPr>
      <w:rPr>
        <w:rFonts w:ascii="Times New Roman" w:hAnsi="Times New Roman" w:hint="default"/>
      </w:rPr>
    </w:lvl>
    <w:lvl w:ilvl="4" w:tplc="56BE1B2C" w:tentative="1">
      <w:start w:val="1"/>
      <w:numFmt w:val="bullet"/>
      <w:lvlText w:val="•"/>
      <w:lvlJc w:val="left"/>
      <w:pPr>
        <w:tabs>
          <w:tab w:val="num" w:pos="3600"/>
        </w:tabs>
        <w:ind w:left="3600" w:hanging="360"/>
      </w:pPr>
      <w:rPr>
        <w:rFonts w:ascii="Times New Roman" w:hAnsi="Times New Roman" w:hint="default"/>
      </w:rPr>
    </w:lvl>
    <w:lvl w:ilvl="5" w:tplc="CA9A07EA" w:tentative="1">
      <w:start w:val="1"/>
      <w:numFmt w:val="bullet"/>
      <w:lvlText w:val="•"/>
      <w:lvlJc w:val="left"/>
      <w:pPr>
        <w:tabs>
          <w:tab w:val="num" w:pos="4320"/>
        </w:tabs>
        <w:ind w:left="4320" w:hanging="360"/>
      </w:pPr>
      <w:rPr>
        <w:rFonts w:ascii="Times New Roman" w:hAnsi="Times New Roman" w:hint="default"/>
      </w:rPr>
    </w:lvl>
    <w:lvl w:ilvl="6" w:tplc="03C88A26" w:tentative="1">
      <w:start w:val="1"/>
      <w:numFmt w:val="bullet"/>
      <w:lvlText w:val="•"/>
      <w:lvlJc w:val="left"/>
      <w:pPr>
        <w:tabs>
          <w:tab w:val="num" w:pos="5040"/>
        </w:tabs>
        <w:ind w:left="5040" w:hanging="360"/>
      </w:pPr>
      <w:rPr>
        <w:rFonts w:ascii="Times New Roman" w:hAnsi="Times New Roman" w:hint="default"/>
      </w:rPr>
    </w:lvl>
    <w:lvl w:ilvl="7" w:tplc="3F4E2378" w:tentative="1">
      <w:start w:val="1"/>
      <w:numFmt w:val="bullet"/>
      <w:lvlText w:val="•"/>
      <w:lvlJc w:val="left"/>
      <w:pPr>
        <w:tabs>
          <w:tab w:val="num" w:pos="5760"/>
        </w:tabs>
        <w:ind w:left="5760" w:hanging="360"/>
      </w:pPr>
      <w:rPr>
        <w:rFonts w:ascii="Times New Roman" w:hAnsi="Times New Roman" w:hint="default"/>
      </w:rPr>
    </w:lvl>
    <w:lvl w:ilvl="8" w:tplc="2230E40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DF2FFB"/>
    <w:multiLevelType w:val="hybridMultilevel"/>
    <w:tmpl w:val="C23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77604"/>
    <w:multiLevelType w:val="hybridMultilevel"/>
    <w:tmpl w:val="B3204B80"/>
    <w:lvl w:ilvl="0" w:tplc="F2A0A0B8">
      <w:start w:val="1"/>
      <w:numFmt w:val="bullet"/>
      <w:lvlText w:val="•"/>
      <w:lvlJc w:val="left"/>
      <w:pPr>
        <w:tabs>
          <w:tab w:val="num" w:pos="720"/>
        </w:tabs>
        <w:ind w:left="720" w:hanging="360"/>
      </w:pPr>
      <w:rPr>
        <w:rFonts w:ascii="Times New Roman" w:hAnsi="Times New Roman" w:hint="default"/>
      </w:rPr>
    </w:lvl>
    <w:lvl w:ilvl="1" w:tplc="23FE4C0A" w:tentative="1">
      <w:start w:val="1"/>
      <w:numFmt w:val="bullet"/>
      <w:lvlText w:val="•"/>
      <w:lvlJc w:val="left"/>
      <w:pPr>
        <w:tabs>
          <w:tab w:val="num" w:pos="1440"/>
        </w:tabs>
        <w:ind w:left="1440" w:hanging="360"/>
      </w:pPr>
      <w:rPr>
        <w:rFonts w:ascii="Times New Roman" w:hAnsi="Times New Roman" w:hint="default"/>
      </w:rPr>
    </w:lvl>
    <w:lvl w:ilvl="2" w:tplc="A008BD24" w:tentative="1">
      <w:start w:val="1"/>
      <w:numFmt w:val="bullet"/>
      <w:lvlText w:val="•"/>
      <w:lvlJc w:val="left"/>
      <w:pPr>
        <w:tabs>
          <w:tab w:val="num" w:pos="2160"/>
        </w:tabs>
        <w:ind w:left="2160" w:hanging="360"/>
      </w:pPr>
      <w:rPr>
        <w:rFonts w:ascii="Times New Roman" w:hAnsi="Times New Roman" w:hint="default"/>
      </w:rPr>
    </w:lvl>
    <w:lvl w:ilvl="3" w:tplc="B866A836" w:tentative="1">
      <w:start w:val="1"/>
      <w:numFmt w:val="bullet"/>
      <w:lvlText w:val="•"/>
      <w:lvlJc w:val="left"/>
      <w:pPr>
        <w:tabs>
          <w:tab w:val="num" w:pos="2880"/>
        </w:tabs>
        <w:ind w:left="2880" w:hanging="360"/>
      </w:pPr>
      <w:rPr>
        <w:rFonts w:ascii="Times New Roman" w:hAnsi="Times New Roman" w:hint="default"/>
      </w:rPr>
    </w:lvl>
    <w:lvl w:ilvl="4" w:tplc="D3002760" w:tentative="1">
      <w:start w:val="1"/>
      <w:numFmt w:val="bullet"/>
      <w:lvlText w:val="•"/>
      <w:lvlJc w:val="left"/>
      <w:pPr>
        <w:tabs>
          <w:tab w:val="num" w:pos="3600"/>
        </w:tabs>
        <w:ind w:left="3600" w:hanging="360"/>
      </w:pPr>
      <w:rPr>
        <w:rFonts w:ascii="Times New Roman" w:hAnsi="Times New Roman" w:hint="default"/>
      </w:rPr>
    </w:lvl>
    <w:lvl w:ilvl="5" w:tplc="E1365AB6" w:tentative="1">
      <w:start w:val="1"/>
      <w:numFmt w:val="bullet"/>
      <w:lvlText w:val="•"/>
      <w:lvlJc w:val="left"/>
      <w:pPr>
        <w:tabs>
          <w:tab w:val="num" w:pos="4320"/>
        </w:tabs>
        <w:ind w:left="4320" w:hanging="360"/>
      </w:pPr>
      <w:rPr>
        <w:rFonts w:ascii="Times New Roman" w:hAnsi="Times New Roman" w:hint="default"/>
      </w:rPr>
    </w:lvl>
    <w:lvl w:ilvl="6" w:tplc="4C0E0616" w:tentative="1">
      <w:start w:val="1"/>
      <w:numFmt w:val="bullet"/>
      <w:lvlText w:val="•"/>
      <w:lvlJc w:val="left"/>
      <w:pPr>
        <w:tabs>
          <w:tab w:val="num" w:pos="5040"/>
        </w:tabs>
        <w:ind w:left="5040" w:hanging="360"/>
      </w:pPr>
      <w:rPr>
        <w:rFonts w:ascii="Times New Roman" w:hAnsi="Times New Roman" w:hint="default"/>
      </w:rPr>
    </w:lvl>
    <w:lvl w:ilvl="7" w:tplc="D134325A" w:tentative="1">
      <w:start w:val="1"/>
      <w:numFmt w:val="bullet"/>
      <w:lvlText w:val="•"/>
      <w:lvlJc w:val="left"/>
      <w:pPr>
        <w:tabs>
          <w:tab w:val="num" w:pos="5760"/>
        </w:tabs>
        <w:ind w:left="5760" w:hanging="360"/>
      </w:pPr>
      <w:rPr>
        <w:rFonts w:ascii="Times New Roman" w:hAnsi="Times New Roman" w:hint="default"/>
      </w:rPr>
    </w:lvl>
    <w:lvl w:ilvl="8" w:tplc="2DE05D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EA02BC"/>
    <w:multiLevelType w:val="hybridMultilevel"/>
    <w:tmpl w:val="354E5B1E"/>
    <w:lvl w:ilvl="0" w:tplc="0D1425F8">
      <w:start w:val="1"/>
      <w:numFmt w:val="bullet"/>
      <w:lvlText w:val="•"/>
      <w:lvlJc w:val="left"/>
      <w:pPr>
        <w:tabs>
          <w:tab w:val="num" w:pos="720"/>
        </w:tabs>
        <w:ind w:left="720" w:hanging="360"/>
      </w:pPr>
      <w:rPr>
        <w:rFonts w:ascii="Times New Roman" w:hAnsi="Times New Roman" w:hint="default"/>
      </w:rPr>
    </w:lvl>
    <w:lvl w:ilvl="1" w:tplc="E66E9E26" w:tentative="1">
      <w:start w:val="1"/>
      <w:numFmt w:val="bullet"/>
      <w:lvlText w:val="•"/>
      <w:lvlJc w:val="left"/>
      <w:pPr>
        <w:tabs>
          <w:tab w:val="num" w:pos="1440"/>
        </w:tabs>
        <w:ind w:left="1440" w:hanging="360"/>
      </w:pPr>
      <w:rPr>
        <w:rFonts w:ascii="Times New Roman" w:hAnsi="Times New Roman" w:hint="default"/>
      </w:rPr>
    </w:lvl>
    <w:lvl w:ilvl="2" w:tplc="9058EC4C" w:tentative="1">
      <w:start w:val="1"/>
      <w:numFmt w:val="bullet"/>
      <w:lvlText w:val="•"/>
      <w:lvlJc w:val="left"/>
      <w:pPr>
        <w:tabs>
          <w:tab w:val="num" w:pos="2160"/>
        </w:tabs>
        <w:ind w:left="2160" w:hanging="360"/>
      </w:pPr>
      <w:rPr>
        <w:rFonts w:ascii="Times New Roman" w:hAnsi="Times New Roman" w:hint="default"/>
      </w:rPr>
    </w:lvl>
    <w:lvl w:ilvl="3" w:tplc="DE2A89EA" w:tentative="1">
      <w:start w:val="1"/>
      <w:numFmt w:val="bullet"/>
      <w:lvlText w:val="•"/>
      <w:lvlJc w:val="left"/>
      <w:pPr>
        <w:tabs>
          <w:tab w:val="num" w:pos="2880"/>
        </w:tabs>
        <w:ind w:left="2880" w:hanging="360"/>
      </w:pPr>
      <w:rPr>
        <w:rFonts w:ascii="Times New Roman" w:hAnsi="Times New Roman" w:hint="default"/>
      </w:rPr>
    </w:lvl>
    <w:lvl w:ilvl="4" w:tplc="653E6592" w:tentative="1">
      <w:start w:val="1"/>
      <w:numFmt w:val="bullet"/>
      <w:lvlText w:val="•"/>
      <w:lvlJc w:val="left"/>
      <w:pPr>
        <w:tabs>
          <w:tab w:val="num" w:pos="3600"/>
        </w:tabs>
        <w:ind w:left="3600" w:hanging="360"/>
      </w:pPr>
      <w:rPr>
        <w:rFonts w:ascii="Times New Roman" w:hAnsi="Times New Roman" w:hint="default"/>
      </w:rPr>
    </w:lvl>
    <w:lvl w:ilvl="5" w:tplc="F36282CA" w:tentative="1">
      <w:start w:val="1"/>
      <w:numFmt w:val="bullet"/>
      <w:lvlText w:val="•"/>
      <w:lvlJc w:val="left"/>
      <w:pPr>
        <w:tabs>
          <w:tab w:val="num" w:pos="4320"/>
        </w:tabs>
        <w:ind w:left="4320" w:hanging="360"/>
      </w:pPr>
      <w:rPr>
        <w:rFonts w:ascii="Times New Roman" w:hAnsi="Times New Roman" w:hint="default"/>
      </w:rPr>
    </w:lvl>
    <w:lvl w:ilvl="6" w:tplc="0570F210" w:tentative="1">
      <w:start w:val="1"/>
      <w:numFmt w:val="bullet"/>
      <w:lvlText w:val="•"/>
      <w:lvlJc w:val="left"/>
      <w:pPr>
        <w:tabs>
          <w:tab w:val="num" w:pos="5040"/>
        </w:tabs>
        <w:ind w:left="5040" w:hanging="360"/>
      </w:pPr>
      <w:rPr>
        <w:rFonts w:ascii="Times New Roman" w:hAnsi="Times New Roman" w:hint="default"/>
      </w:rPr>
    </w:lvl>
    <w:lvl w:ilvl="7" w:tplc="F96C363C" w:tentative="1">
      <w:start w:val="1"/>
      <w:numFmt w:val="bullet"/>
      <w:lvlText w:val="•"/>
      <w:lvlJc w:val="left"/>
      <w:pPr>
        <w:tabs>
          <w:tab w:val="num" w:pos="5760"/>
        </w:tabs>
        <w:ind w:left="5760" w:hanging="360"/>
      </w:pPr>
      <w:rPr>
        <w:rFonts w:ascii="Times New Roman" w:hAnsi="Times New Roman" w:hint="default"/>
      </w:rPr>
    </w:lvl>
    <w:lvl w:ilvl="8" w:tplc="220A308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252581A"/>
    <w:multiLevelType w:val="hybridMultilevel"/>
    <w:tmpl w:val="E79E31FC"/>
    <w:lvl w:ilvl="0" w:tplc="E45059EA">
      <w:start w:val="1"/>
      <w:numFmt w:val="decimal"/>
      <w:lvlText w:val="%1."/>
      <w:lvlJc w:val="left"/>
      <w:pPr>
        <w:ind w:left="720" w:hanging="360"/>
      </w:pPr>
      <w:rPr>
        <w:rFonts w:hint="default"/>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3A52C65"/>
    <w:multiLevelType w:val="hybridMultilevel"/>
    <w:tmpl w:val="834A1580"/>
    <w:lvl w:ilvl="0" w:tplc="61321C14">
      <w:start w:val="1"/>
      <w:numFmt w:val="decimal"/>
      <w:lvlText w:val="%1."/>
      <w:lvlJc w:val="left"/>
      <w:pPr>
        <w:ind w:left="720" w:hanging="360"/>
      </w:pPr>
      <w:rPr>
        <w:rFonts w:hint="default"/>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6606A26"/>
    <w:multiLevelType w:val="hybridMultilevel"/>
    <w:tmpl w:val="E6D64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BD023E"/>
    <w:multiLevelType w:val="hybridMultilevel"/>
    <w:tmpl w:val="4914F5E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5A873434"/>
    <w:multiLevelType w:val="hybridMultilevel"/>
    <w:tmpl w:val="BA04D0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DCC2FE9"/>
    <w:multiLevelType w:val="hybridMultilevel"/>
    <w:tmpl w:val="AC44625E"/>
    <w:lvl w:ilvl="0" w:tplc="0409000F">
      <w:start w:val="1"/>
      <w:numFmt w:val="decimal"/>
      <w:lvlText w:val="%1."/>
      <w:lvlJc w:val="left"/>
      <w:pPr>
        <w:ind w:left="720" w:hanging="360"/>
      </w:pPr>
    </w:lvl>
    <w:lvl w:ilvl="1" w:tplc="2C22965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66174B"/>
    <w:multiLevelType w:val="hybridMultilevel"/>
    <w:tmpl w:val="96E8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364293"/>
    <w:multiLevelType w:val="hybridMultilevel"/>
    <w:tmpl w:val="2926E90A"/>
    <w:lvl w:ilvl="0" w:tplc="CE4E2BF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244CF7"/>
    <w:multiLevelType w:val="hybridMultilevel"/>
    <w:tmpl w:val="A3FEBE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D14A42"/>
    <w:multiLevelType w:val="hybridMultilevel"/>
    <w:tmpl w:val="07F0F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5"/>
  </w:num>
  <w:num w:numId="4">
    <w:abstractNumId w:val="10"/>
  </w:num>
  <w:num w:numId="5">
    <w:abstractNumId w:val="26"/>
  </w:num>
  <w:num w:numId="6">
    <w:abstractNumId w:val="2"/>
  </w:num>
  <w:num w:numId="7">
    <w:abstractNumId w:val="6"/>
  </w:num>
  <w:num w:numId="8">
    <w:abstractNumId w:val="13"/>
  </w:num>
  <w:num w:numId="9">
    <w:abstractNumId w:val="27"/>
  </w:num>
  <w:num w:numId="10">
    <w:abstractNumId w:val="12"/>
  </w:num>
  <w:num w:numId="11">
    <w:abstractNumId w:val="4"/>
  </w:num>
  <w:num w:numId="12">
    <w:abstractNumId w:val="23"/>
  </w:num>
  <w:num w:numId="13">
    <w:abstractNumId w:val="8"/>
  </w:num>
  <w:num w:numId="14">
    <w:abstractNumId w:val="21"/>
  </w:num>
  <w:num w:numId="15">
    <w:abstractNumId w:val="3"/>
  </w:num>
  <w:num w:numId="16">
    <w:abstractNumId w:val="15"/>
  </w:num>
  <w:num w:numId="17">
    <w:abstractNumId w:val="22"/>
  </w:num>
  <w:num w:numId="18">
    <w:abstractNumId w:val="18"/>
  </w:num>
  <w:num w:numId="19">
    <w:abstractNumId w:val="19"/>
  </w:num>
  <w:num w:numId="20">
    <w:abstractNumId w:val="9"/>
  </w:num>
  <w:num w:numId="21">
    <w:abstractNumId w:val="17"/>
  </w:num>
  <w:num w:numId="22">
    <w:abstractNumId w:val="11"/>
  </w:num>
  <w:num w:numId="23">
    <w:abstractNumId w:val="14"/>
  </w:num>
  <w:num w:numId="24">
    <w:abstractNumId w:val="1"/>
  </w:num>
  <w:num w:numId="25">
    <w:abstractNumId w:val="5"/>
  </w:num>
  <w:num w:numId="26">
    <w:abstractNumId w:val="0"/>
  </w:num>
  <w:num w:numId="27">
    <w:abstractNumId w:val="16"/>
  </w:num>
  <w:num w:numId="2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9E6"/>
    <w:rsid w:val="000339CC"/>
    <w:rsid w:val="00033C36"/>
    <w:rsid w:val="0003495F"/>
    <w:rsid w:val="00057463"/>
    <w:rsid w:val="0006072B"/>
    <w:rsid w:val="0006100C"/>
    <w:rsid w:val="00062157"/>
    <w:rsid w:val="00066821"/>
    <w:rsid w:val="00070D0D"/>
    <w:rsid w:val="00072443"/>
    <w:rsid w:val="00080D87"/>
    <w:rsid w:val="000A1E9C"/>
    <w:rsid w:val="000B62CA"/>
    <w:rsid w:val="000C065B"/>
    <w:rsid w:val="000C4454"/>
    <w:rsid w:val="000E1E0F"/>
    <w:rsid w:val="000E2DE6"/>
    <w:rsid w:val="000F0D94"/>
    <w:rsid w:val="000F16DA"/>
    <w:rsid w:val="000F59E2"/>
    <w:rsid w:val="00104FB5"/>
    <w:rsid w:val="00111BBD"/>
    <w:rsid w:val="00114892"/>
    <w:rsid w:val="00123EDB"/>
    <w:rsid w:val="001305CF"/>
    <w:rsid w:val="0013751D"/>
    <w:rsid w:val="00145826"/>
    <w:rsid w:val="00146231"/>
    <w:rsid w:val="001475A2"/>
    <w:rsid w:val="00151624"/>
    <w:rsid w:val="00155F33"/>
    <w:rsid w:val="00163D4A"/>
    <w:rsid w:val="00165280"/>
    <w:rsid w:val="001666CC"/>
    <w:rsid w:val="00174F1C"/>
    <w:rsid w:val="00193A52"/>
    <w:rsid w:val="001A7E22"/>
    <w:rsid w:val="001B5A5F"/>
    <w:rsid w:val="001C51F3"/>
    <w:rsid w:val="001D2E77"/>
    <w:rsid w:val="001E082F"/>
    <w:rsid w:val="001F67A7"/>
    <w:rsid w:val="002008C8"/>
    <w:rsid w:val="00206DAF"/>
    <w:rsid w:val="00206F43"/>
    <w:rsid w:val="00207FF4"/>
    <w:rsid w:val="00212E47"/>
    <w:rsid w:val="0021734A"/>
    <w:rsid w:val="002175CB"/>
    <w:rsid w:val="002218C3"/>
    <w:rsid w:val="00222E05"/>
    <w:rsid w:val="0023047A"/>
    <w:rsid w:val="00230851"/>
    <w:rsid w:val="00230B46"/>
    <w:rsid w:val="002331E9"/>
    <w:rsid w:val="00235699"/>
    <w:rsid w:val="002406C7"/>
    <w:rsid w:val="00240D83"/>
    <w:rsid w:val="00245678"/>
    <w:rsid w:val="00253E60"/>
    <w:rsid w:val="00257610"/>
    <w:rsid w:val="00260915"/>
    <w:rsid w:val="00264E68"/>
    <w:rsid w:val="00270FC0"/>
    <w:rsid w:val="00272529"/>
    <w:rsid w:val="002849B6"/>
    <w:rsid w:val="00284AB4"/>
    <w:rsid w:val="002856A4"/>
    <w:rsid w:val="00286FB7"/>
    <w:rsid w:val="00291210"/>
    <w:rsid w:val="0029731E"/>
    <w:rsid w:val="002B0554"/>
    <w:rsid w:val="002B3885"/>
    <w:rsid w:val="002C037D"/>
    <w:rsid w:val="002D0BFA"/>
    <w:rsid w:val="002D5AC0"/>
    <w:rsid w:val="002E3C5E"/>
    <w:rsid w:val="002F3265"/>
    <w:rsid w:val="00300F11"/>
    <w:rsid w:val="0030251A"/>
    <w:rsid w:val="00302FFD"/>
    <w:rsid w:val="00310788"/>
    <w:rsid w:val="00311EEB"/>
    <w:rsid w:val="00316818"/>
    <w:rsid w:val="00320AF2"/>
    <w:rsid w:val="0033098C"/>
    <w:rsid w:val="0033201E"/>
    <w:rsid w:val="003323D3"/>
    <w:rsid w:val="00343AA9"/>
    <w:rsid w:val="00343AD1"/>
    <w:rsid w:val="00347EAC"/>
    <w:rsid w:val="003519E6"/>
    <w:rsid w:val="00353BA6"/>
    <w:rsid w:val="0036010F"/>
    <w:rsid w:val="00363593"/>
    <w:rsid w:val="00381D27"/>
    <w:rsid w:val="0038213B"/>
    <w:rsid w:val="00385348"/>
    <w:rsid w:val="00385AEC"/>
    <w:rsid w:val="00392348"/>
    <w:rsid w:val="003943B1"/>
    <w:rsid w:val="0039723E"/>
    <w:rsid w:val="003A1315"/>
    <w:rsid w:val="003B3AC0"/>
    <w:rsid w:val="003B6DDB"/>
    <w:rsid w:val="003D655E"/>
    <w:rsid w:val="003D76A5"/>
    <w:rsid w:val="003F41BC"/>
    <w:rsid w:val="003F615B"/>
    <w:rsid w:val="0040257D"/>
    <w:rsid w:val="00416248"/>
    <w:rsid w:val="00423374"/>
    <w:rsid w:val="00425F2D"/>
    <w:rsid w:val="00434DE0"/>
    <w:rsid w:val="00436046"/>
    <w:rsid w:val="00442668"/>
    <w:rsid w:val="00456483"/>
    <w:rsid w:val="00460A7B"/>
    <w:rsid w:val="0046591B"/>
    <w:rsid w:val="004A2245"/>
    <w:rsid w:val="004A606F"/>
    <w:rsid w:val="004A66BF"/>
    <w:rsid w:val="004B0FEA"/>
    <w:rsid w:val="004B6D36"/>
    <w:rsid w:val="004B77E2"/>
    <w:rsid w:val="004C397C"/>
    <w:rsid w:val="004F556B"/>
    <w:rsid w:val="005005F4"/>
    <w:rsid w:val="0050284A"/>
    <w:rsid w:val="00504AC1"/>
    <w:rsid w:val="005052F8"/>
    <w:rsid w:val="00514427"/>
    <w:rsid w:val="00521C99"/>
    <w:rsid w:val="005229E6"/>
    <w:rsid w:val="00525642"/>
    <w:rsid w:val="0053136E"/>
    <w:rsid w:val="00533FD9"/>
    <w:rsid w:val="00540EDC"/>
    <w:rsid w:val="00541E13"/>
    <w:rsid w:val="00553E40"/>
    <w:rsid w:val="0056186A"/>
    <w:rsid w:val="005867BD"/>
    <w:rsid w:val="0059314E"/>
    <w:rsid w:val="005A53CE"/>
    <w:rsid w:val="005C4B59"/>
    <w:rsid w:val="005C5BF1"/>
    <w:rsid w:val="005D56C5"/>
    <w:rsid w:val="005D7721"/>
    <w:rsid w:val="005E7301"/>
    <w:rsid w:val="00622D4E"/>
    <w:rsid w:val="00630120"/>
    <w:rsid w:val="00635437"/>
    <w:rsid w:val="006420F1"/>
    <w:rsid w:val="00643B7F"/>
    <w:rsid w:val="00651330"/>
    <w:rsid w:val="00652082"/>
    <w:rsid w:val="00652E5C"/>
    <w:rsid w:val="0065744C"/>
    <w:rsid w:val="00662C81"/>
    <w:rsid w:val="0066752E"/>
    <w:rsid w:val="006777DB"/>
    <w:rsid w:val="00684E5C"/>
    <w:rsid w:val="006A286E"/>
    <w:rsid w:val="006A65A1"/>
    <w:rsid w:val="006B5E3C"/>
    <w:rsid w:val="006C23AC"/>
    <w:rsid w:val="006D211E"/>
    <w:rsid w:val="006F72BA"/>
    <w:rsid w:val="006F7838"/>
    <w:rsid w:val="0070248D"/>
    <w:rsid w:val="00713371"/>
    <w:rsid w:val="00714F01"/>
    <w:rsid w:val="0071504C"/>
    <w:rsid w:val="00721FD5"/>
    <w:rsid w:val="00723A56"/>
    <w:rsid w:val="00730039"/>
    <w:rsid w:val="0073037D"/>
    <w:rsid w:val="00730DCD"/>
    <w:rsid w:val="0074240B"/>
    <w:rsid w:val="00743B5B"/>
    <w:rsid w:val="0075269F"/>
    <w:rsid w:val="007608B7"/>
    <w:rsid w:val="00761462"/>
    <w:rsid w:val="007625F8"/>
    <w:rsid w:val="0077277F"/>
    <w:rsid w:val="00773655"/>
    <w:rsid w:val="007739DF"/>
    <w:rsid w:val="0077657A"/>
    <w:rsid w:val="007B6231"/>
    <w:rsid w:val="007C6A1A"/>
    <w:rsid w:val="007D20C8"/>
    <w:rsid w:val="007D7345"/>
    <w:rsid w:val="007E6306"/>
    <w:rsid w:val="007E6D0E"/>
    <w:rsid w:val="007F36B6"/>
    <w:rsid w:val="007F5593"/>
    <w:rsid w:val="007F5925"/>
    <w:rsid w:val="007F5D59"/>
    <w:rsid w:val="008015ED"/>
    <w:rsid w:val="008273CA"/>
    <w:rsid w:val="00833CA6"/>
    <w:rsid w:val="0084120C"/>
    <w:rsid w:val="00841BDF"/>
    <w:rsid w:val="00852405"/>
    <w:rsid w:val="0085477E"/>
    <w:rsid w:val="00855163"/>
    <w:rsid w:val="00873E77"/>
    <w:rsid w:val="00874A78"/>
    <w:rsid w:val="0087632C"/>
    <w:rsid w:val="0088737F"/>
    <w:rsid w:val="0089073E"/>
    <w:rsid w:val="008920BD"/>
    <w:rsid w:val="008A4CD9"/>
    <w:rsid w:val="008B2FCA"/>
    <w:rsid w:val="008B3C04"/>
    <w:rsid w:val="008B55D4"/>
    <w:rsid w:val="008B620E"/>
    <w:rsid w:val="008C0599"/>
    <w:rsid w:val="008D4593"/>
    <w:rsid w:val="008F3CD7"/>
    <w:rsid w:val="00900B3A"/>
    <w:rsid w:val="009018BD"/>
    <w:rsid w:val="009022DF"/>
    <w:rsid w:val="00907E68"/>
    <w:rsid w:val="00910AF1"/>
    <w:rsid w:val="00910E95"/>
    <w:rsid w:val="0091403A"/>
    <w:rsid w:val="009141FD"/>
    <w:rsid w:val="0091641F"/>
    <w:rsid w:val="00920747"/>
    <w:rsid w:val="00923BE0"/>
    <w:rsid w:val="0092442C"/>
    <w:rsid w:val="009312F9"/>
    <w:rsid w:val="00961408"/>
    <w:rsid w:val="00974F99"/>
    <w:rsid w:val="0098369C"/>
    <w:rsid w:val="00984EDF"/>
    <w:rsid w:val="00985B19"/>
    <w:rsid w:val="009867C0"/>
    <w:rsid w:val="00986BE4"/>
    <w:rsid w:val="00996E50"/>
    <w:rsid w:val="009A0474"/>
    <w:rsid w:val="009A3FD4"/>
    <w:rsid w:val="009A4BEB"/>
    <w:rsid w:val="009C0A34"/>
    <w:rsid w:val="009C520B"/>
    <w:rsid w:val="009C7761"/>
    <w:rsid w:val="009D08BA"/>
    <w:rsid w:val="009D2FA8"/>
    <w:rsid w:val="009E1A98"/>
    <w:rsid w:val="009E1CA3"/>
    <w:rsid w:val="009E4E52"/>
    <w:rsid w:val="009E5353"/>
    <w:rsid w:val="009F1260"/>
    <w:rsid w:val="009F44FB"/>
    <w:rsid w:val="009F6F05"/>
    <w:rsid w:val="00A012A1"/>
    <w:rsid w:val="00A056EF"/>
    <w:rsid w:val="00A16D98"/>
    <w:rsid w:val="00A16FAC"/>
    <w:rsid w:val="00A56FF2"/>
    <w:rsid w:val="00A57B85"/>
    <w:rsid w:val="00A62A1D"/>
    <w:rsid w:val="00A82302"/>
    <w:rsid w:val="00A847FA"/>
    <w:rsid w:val="00A90E2A"/>
    <w:rsid w:val="00A94655"/>
    <w:rsid w:val="00AA4753"/>
    <w:rsid w:val="00AC11AC"/>
    <w:rsid w:val="00AC14BF"/>
    <w:rsid w:val="00AC2A40"/>
    <w:rsid w:val="00AC3F4A"/>
    <w:rsid w:val="00AC6638"/>
    <w:rsid w:val="00AC7AEF"/>
    <w:rsid w:val="00AE05DE"/>
    <w:rsid w:val="00AE0E66"/>
    <w:rsid w:val="00B015BF"/>
    <w:rsid w:val="00B01B83"/>
    <w:rsid w:val="00B05316"/>
    <w:rsid w:val="00B1069C"/>
    <w:rsid w:val="00B108F4"/>
    <w:rsid w:val="00B12405"/>
    <w:rsid w:val="00B148F2"/>
    <w:rsid w:val="00B22E17"/>
    <w:rsid w:val="00B2385F"/>
    <w:rsid w:val="00B244D4"/>
    <w:rsid w:val="00B30B63"/>
    <w:rsid w:val="00B36C67"/>
    <w:rsid w:val="00B44AA0"/>
    <w:rsid w:val="00B44AFF"/>
    <w:rsid w:val="00B47DEE"/>
    <w:rsid w:val="00B51DC0"/>
    <w:rsid w:val="00B67C9F"/>
    <w:rsid w:val="00B71BB7"/>
    <w:rsid w:val="00B73934"/>
    <w:rsid w:val="00B73C48"/>
    <w:rsid w:val="00B758C7"/>
    <w:rsid w:val="00BA4FF4"/>
    <w:rsid w:val="00BB775F"/>
    <w:rsid w:val="00BC7B04"/>
    <w:rsid w:val="00BD1E0F"/>
    <w:rsid w:val="00BD3825"/>
    <w:rsid w:val="00BD3EA3"/>
    <w:rsid w:val="00BE4C5F"/>
    <w:rsid w:val="00BF3EDC"/>
    <w:rsid w:val="00BF7C22"/>
    <w:rsid w:val="00C04CF3"/>
    <w:rsid w:val="00C05E46"/>
    <w:rsid w:val="00C108A4"/>
    <w:rsid w:val="00C2402A"/>
    <w:rsid w:val="00C405C9"/>
    <w:rsid w:val="00C428AF"/>
    <w:rsid w:val="00C46D28"/>
    <w:rsid w:val="00C4713A"/>
    <w:rsid w:val="00C5292D"/>
    <w:rsid w:val="00C52C93"/>
    <w:rsid w:val="00C57CB1"/>
    <w:rsid w:val="00C60CBE"/>
    <w:rsid w:val="00C61027"/>
    <w:rsid w:val="00C77B9F"/>
    <w:rsid w:val="00C77EE4"/>
    <w:rsid w:val="00CA4937"/>
    <w:rsid w:val="00CA6767"/>
    <w:rsid w:val="00CC7220"/>
    <w:rsid w:val="00CD09A2"/>
    <w:rsid w:val="00CD41F6"/>
    <w:rsid w:val="00D124C5"/>
    <w:rsid w:val="00D21CD1"/>
    <w:rsid w:val="00D260E0"/>
    <w:rsid w:val="00D34694"/>
    <w:rsid w:val="00D55739"/>
    <w:rsid w:val="00D568B2"/>
    <w:rsid w:val="00D735FC"/>
    <w:rsid w:val="00D7446B"/>
    <w:rsid w:val="00D871FA"/>
    <w:rsid w:val="00D9204E"/>
    <w:rsid w:val="00DB5C40"/>
    <w:rsid w:val="00DB5DE8"/>
    <w:rsid w:val="00DB7051"/>
    <w:rsid w:val="00DC012F"/>
    <w:rsid w:val="00DC2B18"/>
    <w:rsid w:val="00DC355E"/>
    <w:rsid w:val="00DD2DA7"/>
    <w:rsid w:val="00DE215B"/>
    <w:rsid w:val="00DF409F"/>
    <w:rsid w:val="00E06147"/>
    <w:rsid w:val="00E1556D"/>
    <w:rsid w:val="00E31252"/>
    <w:rsid w:val="00E32C7A"/>
    <w:rsid w:val="00E32F96"/>
    <w:rsid w:val="00E36D93"/>
    <w:rsid w:val="00E44104"/>
    <w:rsid w:val="00E62696"/>
    <w:rsid w:val="00E62AFB"/>
    <w:rsid w:val="00E67347"/>
    <w:rsid w:val="00E739F8"/>
    <w:rsid w:val="00E91A8C"/>
    <w:rsid w:val="00E92155"/>
    <w:rsid w:val="00E92A14"/>
    <w:rsid w:val="00E95B3E"/>
    <w:rsid w:val="00EA0975"/>
    <w:rsid w:val="00EB70F5"/>
    <w:rsid w:val="00EC130B"/>
    <w:rsid w:val="00EC6E09"/>
    <w:rsid w:val="00EE2927"/>
    <w:rsid w:val="00EF40CD"/>
    <w:rsid w:val="00EF4A18"/>
    <w:rsid w:val="00F11E4B"/>
    <w:rsid w:val="00F1298C"/>
    <w:rsid w:val="00F15A59"/>
    <w:rsid w:val="00F22319"/>
    <w:rsid w:val="00F3030B"/>
    <w:rsid w:val="00F32CD2"/>
    <w:rsid w:val="00F37EF3"/>
    <w:rsid w:val="00F570A9"/>
    <w:rsid w:val="00F63562"/>
    <w:rsid w:val="00F662C4"/>
    <w:rsid w:val="00F706A7"/>
    <w:rsid w:val="00F76A1C"/>
    <w:rsid w:val="00F84FB9"/>
    <w:rsid w:val="00F961D2"/>
    <w:rsid w:val="00FB6EFE"/>
    <w:rsid w:val="00FC0A9E"/>
    <w:rsid w:val="00FC5947"/>
    <w:rsid w:val="00FE4691"/>
    <w:rsid w:val="00FE4B4F"/>
    <w:rsid w:val="00FE568F"/>
    <w:rsid w:val="00FF191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D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06"/>
    <w:rPr>
      <w:rFonts w:ascii="Georgia" w:hAnsi="Georgia"/>
      <w:sz w:val="20"/>
    </w:rPr>
  </w:style>
  <w:style w:type="paragraph" w:styleId="Heading1">
    <w:name w:val="heading 1"/>
    <w:basedOn w:val="Normal"/>
    <w:next w:val="Normal"/>
    <w:link w:val="Heading1Char"/>
    <w:autoRedefine/>
    <w:uiPriority w:val="9"/>
    <w:qFormat/>
    <w:rsid w:val="000F0D94"/>
    <w:pPr>
      <w:keepNext/>
      <w:keepLines/>
      <w:pBdr>
        <w:top w:val="single" w:sz="24" w:space="12" w:color="71898F" w:themeColor="text1"/>
      </w:pBdr>
      <w:spacing w:before="240" w:after="240"/>
      <w:outlineLvl w:val="0"/>
    </w:pPr>
    <w:rPr>
      <w:rFonts w:asciiTheme="minorHAnsi" w:eastAsiaTheme="majorEastAsia" w:hAnsiTheme="minorHAnsi" w:cstheme="majorBidi"/>
      <w:b/>
      <w:color w:val="000000"/>
      <w:sz w:val="44"/>
      <w:szCs w:val="32"/>
      <w:lang w:val="en-GB"/>
    </w:rPr>
  </w:style>
  <w:style w:type="paragraph" w:styleId="Heading2">
    <w:name w:val="heading 2"/>
    <w:basedOn w:val="Normal"/>
    <w:next w:val="Normal"/>
    <w:link w:val="Heading2Char"/>
    <w:uiPriority w:val="9"/>
    <w:unhideWhenUsed/>
    <w:qFormat/>
    <w:rsid w:val="007E6306"/>
    <w:pPr>
      <w:keepNext/>
      <w:keepLines/>
      <w:outlineLvl w:val="1"/>
    </w:pPr>
    <w:rPr>
      <w:rFonts w:asciiTheme="minorHAnsi" w:eastAsiaTheme="majorEastAsia" w:hAnsiTheme="minorHAnsi" w:cstheme="majorBidi"/>
      <w:b/>
      <w:color w:val="71898F" w:themeColor="text1"/>
      <w:sz w:val="32"/>
      <w:szCs w:val="26"/>
    </w:rPr>
  </w:style>
  <w:style w:type="paragraph" w:styleId="Heading3">
    <w:name w:val="heading 3"/>
    <w:basedOn w:val="Normal"/>
    <w:next w:val="Normal"/>
    <w:link w:val="Heading3Char"/>
    <w:uiPriority w:val="9"/>
    <w:unhideWhenUsed/>
    <w:qFormat/>
    <w:rsid w:val="008015ED"/>
    <w:pPr>
      <w:keepNext/>
      <w:keepLines/>
      <w:spacing w:before="40"/>
      <w:outlineLvl w:val="2"/>
    </w:pPr>
    <w:rPr>
      <w:rFonts w:asciiTheme="minorHAnsi" w:eastAsiaTheme="majorEastAsia" w:hAnsiTheme="minorHAnsi" w:cstheme="majorBidi"/>
      <w:b/>
      <w:color w:val="000000"/>
      <w:sz w:val="24"/>
    </w:rPr>
  </w:style>
  <w:style w:type="paragraph" w:styleId="Heading4">
    <w:name w:val="heading 4"/>
    <w:basedOn w:val="Normal"/>
    <w:next w:val="Normal"/>
    <w:link w:val="Heading4Char"/>
    <w:uiPriority w:val="9"/>
    <w:unhideWhenUsed/>
    <w:qFormat/>
    <w:rsid w:val="00245678"/>
    <w:pPr>
      <w:keepNext/>
      <w:keepLines/>
      <w:spacing w:before="40"/>
      <w:outlineLvl w:val="3"/>
    </w:pPr>
    <w:rPr>
      <w:rFonts w:asciiTheme="majorHAnsi" w:eastAsiaTheme="majorEastAsia" w:hAnsiTheme="majorHAnsi" w:cstheme="majorBidi"/>
      <w:i/>
      <w:iCs/>
      <w:color w:val="54666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D94"/>
    <w:rPr>
      <w:rFonts w:eastAsiaTheme="majorEastAsia" w:cstheme="majorBidi"/>
      <w:b/>
      <w:color w:val="000000"/>
      <w:sz w:val="44"/>
      <w:szCs w:val="32"/>
      <w:lang w:val="en-GB"/>
    </w:rPr>
  </w:style>
  <w:style w:type="character" w:customStyle="1" w:styleId="Heading2Char">
    <w:name w:val="Heading 2 Char"/>
    <w:basedOn w:val="DefaultParagraphFont"/>
    <w:link w:val="Heading2"/>
    <w:uiPriority w:val="9"/>
    <w:rsid w:val="007E6306"/>
    <w:rPr>
      <w:rFonts w:eastAsiaTheme="majorEastAsia" w:cstheme="majorBidi"/>
      <w:b/>
      <w:color w:val="71898F" w:themeColor="text1"/>
      <w:sz w:val="32"/>
      <w:szCs w:val="26"/>
    </w:rPr>
  </w:style>
  <w:style w:type="character" w:customStyle="1" w:styleId="Heading3Char">
    <w:name w:val="Heading 3 Char"/>
    <w:basedOn w:val="DefaultParagraphFont"/>
    <w:link w:val="Heading3"/>
    <w:uiPriority w:val="9"/>
    <w:rsid w:val="008015ED"/>
    <w:rPr>
      <w:rFonts w:eastAsiaTheme="majorEastAsia" w:cstheme="majorBidi"/>
      <w:b/>
      <w:color w:val="000000"/>
    </w:rPr>
  </w:style>
  <w:style w:type="character" w:customStyle="1" w:styleId="Heading4Char">
    <w:name w:val="Heading 4 Char"/>
    <w:basedOn w:val="DefaultParagraphFont"/>
    <w:link w:val="Heading4"/>
    <w:uiPriority w:val="9"/>
    <w:rsid w:val="00245678"/>
    <w:rPr>
      <w:rFonts w:asciiTheme="majorHAnsi" w:eastAsiaTheme="majorEastAsia" w:hAnsiTheme="majorHAnsi" w:cstheme="majorBidi"/>
      <w:i/>
      <w:iCs/>
      <w:color w:val="54666B" w:themeColor="accent1" w:themeShade="BF"/>
      <w:sz w:val="20"/>
    </w:rPr>
  </w:style>
  <w:style w:type="table" w:customStyle="1" w:styleId="Tabel">
    <w:name w:val="Tabel"/>
    <w:basedOn w:val="TabelIFRC"/>
    <w:uiPriority w:val="99"/>
    <w:rsid w:val="00347EAC"/>
    <w:pPr>
      <w:spacing w:line="264" w:lineRule="auto"/>
    </w:pPr>
    <w:rPr>
      <w:sz w:val="20"/>
      <w:lang w:val="en-US" w:eastAsia="en-GB"/>
    </w:rPr>
    <w:tblPr>
      <w:tblStyleColBandSize w:val="1"/>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FFFFFF" w:themeFill="background1"/>
    </w:tcPr>
    <w:tblStylePr w:type="firstRow">
      <w:pPr>
        <w:wordWrap/>
      </w:pPr>
      <w:rPr>
        <w:rFonts w:ascii="Calibri" w:hAnsi="Calibri"/>
        <w:b/>
        <w:bCs/>
        <w:i w:val="0"/>
        <w:iCs w:val="0"/>
        <w:caps w:val="0"/>
        <w:smallCaps w:val="0"/>
        <w:strike w:val="0"/>
        <w:dstrike w:val="0"/>
        <w:vanish w:val="0"/>
        <w:color w:val="FFFFFF" w:themeColor="background1"/>
        <w:sz w:val="17"/>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lastRow">
      <w:rPr>
        <w:rFonts w:ascii="Arial" w:hAnsi="Arial"/>
      </w:rPr>
      <w:tblPr/>
      <w:tcPr>
        <w:shd w:val="clear" w:color="auto" w:fill="A9B8BB" w:themeFill="text1" w:themeFillTint="99"/>
      </w:tcPr>
    </w:tblStylePr>
    <w:tblStylePr w:type="firstCol">
      <w:rPr>
        <w:rFonts w:ascii="Arial" w:hAnsi="Arial"/>
      </w:rPr>
    </w:tblStylePr>
    <w:tblStylePr w:type="lastCol">
      <w:rPr>
        <w:rFonts w:ascii="Arial" w:hAnsi="Arial"/>
      </w:rPr>
    </w:tblStylePr>
    <w:tblStylePr w:type="band1Vert">
      <w:rPr>
        <w:rFonts w:ascii="Arial" w:hAnsi="Arial"/>
        <w:sz w:val="17"/>
      </w:rPr>
    </w:tblStylePr>
    <w:tblStylePr w:type="band2Vert">
      <w:rPr>
        <w:rFonts w:ascii="Arial" w:hAnsi="Arial"/>
      </w:rPr>
    </w:tblStylePr>
    <w:tblStylePr w:type="band1Horz">
      <w:rPr>
        <w:rFonts w:ascii="Calibri" w:hAnsi="Calibri"/>
        <w:sz w:val="17"/>
      </w:rPr>
      <w:tblPr/>
      <w:tcPr>
        <w:shd w:val="clear" w:color="auto" w:fill="E2E7E8" w:themeFill="text1" w:themeFillTint="33"/>
      </w:tcPr>
    </w:tblStylePr>
    <w:tblStylePr w:type="band2Horz">
      <w:rPr>
        <w:rFonts w:ascii="Calibri" w:hAnsi="Calibri"/>
        <w:b w:val="0"/>
        <w:i w:val="0"/>
        <w:sz w:val="17"/>
      </w:rPr>
      <w:tblPr/>
      <w:tcPr>
        <w:shd w:val="clear" w:color="auto" w:fill="C6CFD2" w:themeFill="text1" w:themeFillTint="66"/>
      </w:tc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sz w:val="17"/>
      </w:rPr>
    </w:tblStylePr>
  </w:style>
  <w:style w:type="table" w:customStyle="1" w:styleId="TabelIFRC">
    <w:name w:val="Tabel IFRC"/>
    <w:basedOn w:val="TableTheme"/>
    <w:uiPriority w:val="99"/>
    <w:rsid w:val="008C0599"/>
    <w:rPr>
      <w:rFonts w:ascii="Calibri" w:hAnsi="Calibri"/>
      <w:color w:val="000000"/>
      <w:sz w:val="18"/>
      <w:szCs w:val="20"/>
      <w:lang w:val="en-GB" w:eastAsia="da-DK"/>
    </w:rPr>
    <w:tblPr>
      <w:tblStyleRowBandSize w:val="1"/>
      <w:tblBorders>
        <w:top w:val="single" w:sz="12" w:space="0" w:color="A8A579" w:themeColor="accent3"/>
        <w:left w:val="none" w:sz="0" w:space="0" w:color="auto"/>
        <w:bottom w:val="single" w:sz="12" w:space="0" w:color="A8A579" w:themeColor="accent3"/>
        <w:right w:val="none" w:sz="0" w:space="0" w:color="auto"/>
        <w:insideH w:val="single" w:sz="12" w:space="0" w:color="A8A579" w:themeColor="accent3"/>
        <w:insideV w:val="none" w:sz="0" w:space="0" w:color="auto"/>
      </w:tblBorders>
      <w:tblCellMar>
        <w:top w:w="113" w:type="dxa"/>
        <w:left w:w="113" w:type="dxa"/>
        <w:bottom w:w="113" w:type="dxa"/>
        <w:right w:w="113" w:type="dxa"/>
      </w:tblCellMar>
    </w:tblPr>
    <w:tcPr>
      <w:shd w:val="clear" w:color="auto" w:fill="FFFFFF" w:themeFill="background1"/>
      <w:tcMar>
        <w:top w:w="113" w:type="dxa"/>
        <w:left w:w="113" w:type="dxa"/>
        <w:bottom w:w="113" w:type="dxa"/>
        <w:right w:w="113" w:type="dxa"/>
      </w:tcMar>
    </w:tcPr>
    <w:tblStylePr w:type="firstRow">
      <w:rPr>
        <w:rFonts w:ascii="Calibri" w:hAnsi="Calibri"/>
        <w:b/>
        <w:bCs w:val="0"/>
        <w:i w:val="0"/>
        <w:iCs w:val="0"/>
        <w:color w:val="FFFFFF" w:themeColor="background1"/>
        <w:sz w:val="24"/>
      </w:rPr>
      <w:tblPr/>
      <w:tcPr>
        <w:tcBorders>
          <w:top w:val="nil"/>
          <w:left w:val="nil"/>
          <w:bottom w:val="nil"/>
          <w:right w:val="nil"/>
          <w:insideH w:val="nil"/>
          <w:insideV w:val="nil"/>
          <w:tl2br w:val="nil"/>
          <w:tr2bl w:val="nil"/>
        </w:tcBorders>
        <w:shd w:val="clear" w:color="auto" w:fill="A8A579" w:themeFill="accent3"/>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styleId="TableTheme">
    <w:name w:val="Table Theme"/>
    <w:basedOn w:val="TableNormal"/>
    <w:uiPriority w:val="99"/>
    <w:semiHidden/>
    <w:unhideWhenUsed/>
    <w:rsid w:val="0071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652E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Paragraph">
    <w:name w:val="List Paragraph"/>
    <w:basedOn w:val="Normal"/>
    <w:autoRedefine/>
    <w:uiPriority w:val="34"/>
    <w:qFormat/>
    <w:rsid w:val="00B148F2"/>
    <w:pPr>
      <w:numPr>
        <w:numId w:val="3"/>
      </w:numPr>
      <w:tabs>
        <w:tab w:val="left" w:pos="0"/>
      </w:tabs>
      <w:spacing w:line="264" w:lineRule="auto"/>
    </w:pPr>
    <w:rPr>
      <w:rFonts w:cs="Times New Roman"/>
      <w:color w:val="000000"/>
      <w:sz w:val="22"/>
      <w:szCs w:val="20"/>
      <w:lang w:val="en-GB" w:eastAsia="da-DK"/>
    </w:rPr>
  </w:style>
  <w:style w:type="table" w:styleId="TableGrid">
    <w:name w:val="Table Grid"/>
    <w:aliases w:val="IFRC"/>
    <w:basedOn w:val="TabelIFRC"/>
    <w:uiPriority w:val="59"/>
    <w:rsid w:val="00BD3825"/>
    <w:tblPr>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auto"/>
    </w:tcPr>
    <w:tblStylePr w:type="firstRow">
      <w:rPr>
        <w:rFonts w:ascii="Calibri" w:hAnsi="Calibri"/>
        <w:b/>
        <w:bCs w:val="0"/>
        <w:i w:val="0"/>
        <w:iCs w:val="0"/>
        <w:caps w:val="0"/>
        <w:smallCaps w:val="0"/>
        <w:strike w:val="0"/>
        <w:dstrike w:val="0"/>
        <w:vanish w:val="0"/>
        <w:color w:val="FFFFFF" w:themeColor="background1"/>
        <w:sz w:val="20"/>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customStyle="1" w:styleId="GridTable4Accent4">
    <w:name w:val="Grid Table 4 Accent 4"/>
    <w:basedOn w:val="TableNormal"/>
    <w:uiPriority w:val="49"/>
    <w:rsid w:val="00713371"/>
    <w:tblPr>
      <w:tblStyleRowBandSize w:val="1"/>
      <w:tblStyleColBandSize w:val="1"/>
      <w:tblBorders>
        <w:top w:val="single" w:sz="4" w:space="0" w:color="D0C4AC" w:themeColor="accent4" w:themeTint="99"/>
        <w:left w:val="single" w:sz="4" w:space="0" w:color="D0C4AC" w:themeColor="accent4" w:themeTint="99"/>
        <w:bottom w:val="single" w:sz="4" w:space="0" w:color="D0C4AC" w:themeColor="accent4" w:themeTint="99"/>
        <w:right w:val="single" w:sz="4" w:space="0" w:color="D0C4AC" w:themeColor="accent4" w:themeTint="99"/>
        <w:insideH w:val="single" w:sz="4" w:space="0" w:color="D0C4AC" w:themeColor="accent4" w:themeTint="99"/>
        <w:insideV w:val="single" w:sz="4" w:space="0" w:color="D0C4AC" w:themeColor="accent4" w:themeTint="99"/>
      </w:tblBorders>
    </w:tblPr>
    <w:tblStylePr w:type="firstRow">
      <w:rPr>
        <w:b/>
        <w:bCs/>
        <w:color w:val="FFFFFF" w:themeColor="background1"/>
      </w:rPr>
      <w:tblPr/>
      <w:tcPr>
        <w:tcBorders>
          <w:top w:val="single" w:sz="4" w:space="0" w:color="B29E76" w:themeColor="accent4"/>
          <w:left w:val="single" w:sz="4" w:space="0" w:color="B29E76" w:themeColor="accent4"/>
          <w:bottom w:val="single" w:sz="4" w:space="0" w:color="B29E76" w:themeColor="accent4"/>
          <w:right w:val="single" w:sz="4" w:space="0" w:color="B29E76" w:themeColor="accent4"/>
          <w:insideH w:val="nil"/>
          <w:insideV w:val="nil"/>
        </w:tcBorders>
        <w:shd w:val="clear" w:color="auto" w:fill="B29E76" w:themeFill="accent4"/>
      </w:tcPr>
    </w:tblStylePr>
    <w:tblStylePr w:type="lastRow">
      <w:rPr>
        <w:b/>
        <w:bCs/>
      </w:rPr>
      <w:tblPr/>
      <w:tcPr>
        <w:tcBorders>
          <w:top w:val="double" w:sz="4" w:space="0" w:color="B29E76" w:themeColor="accent4"/>
        </w:tcBorders>
      </w:tcPr>
    </w:tblStylePr>
    <w:tblStylePr w:type="firstCol">
      <w:rPr>
        <w:b/>
        <w:bCs/>
      </w:rPr>
    </w:tblStylePr>
    <w:tblStylePr w:type="lastCol">
      <w:rPr>
        <w:b/>
        <w:bCs/>
      </w:rPr>
    </w:tblStylePr>
    <w:tblStylePr w:type="band1Vert">
      <w:tblPr/>
      <w:tcPr>
        <w:shd w:val="clear" w:color="auto" w:fill="EFEBE3" w:themeFill="accent4" w:themeFillTint="33"/>
      </w:tcPr>
    </w:tblStylePr>
    <w:tblStylePr w:type="band1Horz">
      <w:tblPr/>
      <w:tcPr>
        <w:shd w:val="clear" w:color="auto" w:fill="EFEBE3" w:themeFill="accent4" w:themeFillTint="33"/>
      </w:tcPr>
    </w:tblStylePr>
  </w:style>
  <w:style w:type="table" w:customStyle="1" w:styleId="GridTable4Accent3">
    <w:name w:val="Grid Table 4 Accent 3"/>
    <w:basedOn w:val="TableNormal"/>
    <w:uiPriority w:val="49"/>
    <w:rsid w:val="00713371"/>
    <w:tblPr>
      <w:tblStyleRowBandSize w:val="1"/>
      <w:tblStyleColBandSize w:val="1"/>
      <w:tblBorders>
        <w:top w:val="single" w:sz="4" w:space="0" w:color="CAC8AE" w:themeColor="accent3" w:themeTint="99"/>
        <w:left w:val="single" w:sz="4" w:space="0" w:color="CAC8AE" w:themeColor="accent3" w:themeTint="99"/>
        <w:bottom w:val="single" w:sz="4" w:space="0" w:color="CAC8AE" w:themeColor="accent3" w:themeTint="99"/>
        <w:right w:val="single" w:sz="4" w:space="0" w:color="CAC8AE" w:themeColor="accent3" w:themeTint="99"/>
        <w:insideH w:val="single" w:sz="4" w:space="0" w:color="CAC8AE" w:themeColor="accent3" w:themeTint="99"/>
        <w:insideV w:val="single" w:sz="4" w:space="0" w:color="CAC8AE" w:themeColor="accent3" w:themeTint="99"/>
      </w:tblBorders>
    </w:tblPr>
    <w:tblStylePr w:type="firstRow">
      <w:rPr>
        <w:b/>
        <w:bCs/>
        <w:color w:val="FFFFFF" w:themeColor="background1"/>
      </w:rPr>
      <w:tblPr/>
      <w:tcPr>
        <w:tcBorders>
          <w:top w:val="single" w:sz="4" w:space="0" w:color="A8A579" w:themeColor="accent3"/>
          <w:left w:val="single" w:sz="4" w:space="0" w:color="A8A579" w:themeColor="accent3"/>
          <w:bottom w:val="single" w:sz="4" w:space="0" w:color="A8A579" w:themeColor="accent3"/>
          <w:right w:val="single" w:sz="4" w:space="0" w:color="A8A579" w:themeColor="accent3"/>
          <w:insideH w:val="nil"/>
          <w:insideV w:val="nil"/>
        </w:tcBorders>
        <w:shd w:val="clear" w:color="auto" w:fill="A8A579" w:themeFill="accent3"/>
      </w:tcPr>
    </w:tblStylePr>
    <w:tblStylePr w:type="lastRow">
      <w:rPr>
        <w:b/>
        <w:bCs/>
      </w:rPr>
      <w:tblPr/>
      <w:tcPr>
        <w:tcBorders>
          <w:top w:val="double" w:sz="4" w:space="0" w:color="A8A579" w:themeColor="accent3"/>
        </w:tcBorders>
      </w:tcPr>
    </w:tblStylePr>
    <w:tblStylePr w:type="firstCol">
      <w:rPr>
        <w:b/>
        <w:bCs/>
      </w:rPr>
    </w:tblStylePr>
    <w:tblStylePr w:type="lastCol">
      <w:rPr>
        <w:b/>
        <w:bCs/>
      </w:rPr>
    </w:tblStylePr>
    <w:tblStylePr w:type="band1Vert">
      <w:tblPr/>
      <w:tcPr>
        <w:shd w:val="clear" w:color="auto" w:fill="EDEDE4" w:themeFill="accent3" w:themeFillTint="33"/>
      </w:tcPr>
    </w:tblStylePr>
    <w:tblStylePr w:type="band1Horz">
      <w:tblPr/>
      <w:tcPr>
        <w:shd w:val="clear" w:color="auto" w:fill="EDEDE4" w:themeFill="accent3" w:themeFillTint="33"/>
      </w:tcPr>
    </w:tblStylePr>
  </w:style>
  <w:style w:type="table" w:customStyle="1" w:styleId="GridTable4Accent2">
    <w:name w:val="Grid Table 4 Accent 2"/>
    <w:basedOn w:val="TableNormal"/>
    <w:uiPriority w:val="49"/>
    <w:rsid w:val="00713371"/>
    <w:tblPr>
      <w:tblStyleRowBandSize w:val="1"/>
      <w:tblStyleColBandSize w:val="1"/>
      <w:tblBorders>
        <w:top w:val="single" w:sz="4" w:space="0" w:color="B3BAA9" w:themeColor="accent2" w:themeTint="99"/>
        <w:left w:val="single" w:sz="4" w:space="0" w:color="B3BAA9" w:themeColor="accent2" w:themeTint="99"/>
        <w:bottom w:val="single" w:sz="4" w:space="0" w:color="B3BAA9" w:themeColor="accent2" w:themeTint="99"/>
        <w:right w:val="single" w:sz="4" w:space="0" w:color="B3BAA9" w:themeColor="accent2" w:themeTint="99"/>
        <w:insideH w:val="single" w:sz="4" w:space="0" w:color="B3BAA9" w:themeColor="accent2" w:themeTint="99"/>
        <w:insideV w:val="single" w:sz="4" w:space="0" w:color="B3BAA9" w:themeColor="accent2" w:themeTint="99"/>
      </w:tblBorders>
    </w:tblPr>
    <w:tblStylePr w:type="firstRow">
      <w:rPr>
        <w:b/>
        <w:bCs/>
        <w:color w:val="FFFFFF" w:themeColor="background1"/>
      </w:rPr>
      <w:tblPr/>
      <w:tcPr>
        <w:tcBorders>
          <w:top w:val="single" w:sz="4" w:space="0" w:color="818D71" w:themeColor="accent2"/>
          <w:left w:val="single" w:sz="4" w:space="0" w:color="818D71" w:themeColor="accent2"/>
          <w:bottom w:val="single" w:sz="4" w:space="0" w:color="818D71" w:themeColor="accent2"/>
          <w:right w:val="single" w:sz="4" w:space="0" w:color="818D71" w:themeColor="accent2"/>
          <w:insideH w:val="nil"/>
          <w:insideV w:val="nil"/>
        </w:tcBorders>
        <w:shd w:val="clear" w:color="auto" w:fill="818D71" w:themeFill="accent2"/>
      </w:tcPr>
    </w:tblStylePr>
    <w:tblStylePr w:type="lastRow">
      <w:rPr>
        <w:b/>
        <w:bCs/>
      </w:rPr>
      <w:tblPr/>
      <w:tcPr>
        <w:tcBorders>
          <w:top w:val="double" w:sz="4" w:space="0" w:color="818D71" w:themeColor="accent2"/>
        </w:tcBorders>
      </w:tcPr>
    </w:tblStylePr>
    <w:tblStylePr w:type="firstCol">
      <w:rPr>
        <w:b/>
        <w:bCs/>
      </w:rPr>
    </w:tblStylePr>
    <w:tblStylePr w:type="lastCol">
      <w:rPr>
        <w:b/>
        <w:bCs/>
      </w:rPr>
    </w:tblStylePr>
    <w:tblStylePr w:type="band1Vert">
      <w:tblPr/>
      <w:tcPr>
        <w:shd w:val="clear" w:color="auto" w:fill="E5E8E2" w:themeFill="accent2" w:themeFillTint="33"/>
      </w:tcPr>
    </w:tblStylePr>
    <w:tblStylePr w:type="band1Horz">
      <w:tblPr/>
      <w:tcPr>
        <w:shd w:val="clear" w:color="auto" w:fill="E5E8E2" w:themeFill="accent2" w:themeFillTint="33"/>
      </w:tcPr>
    </w:tblStylePr>
  </w:style>
  <w:style w:type="table" w:customStyle="1" w:styleId="GridTable4Accent1">
    <w:name w:val="Grid Table 4 Accent 1"/>
    <w:basedOn w:val="TableNormal"/>
    <w:uiPriority w:val="49"/>
    <w:rsid w:val="00713371"/>
    <w:tblPr>
      <w:tblStyleRowBandSize w:val="1"/>
      <w:tblStyleColBandSize w:val="1"/>
      <w:tblBorders>
        <w:top w:val="single" w:sz="4" w:space="0" w:color="A9B8BB" w:themeColor="accent1" w:themeTint="99"/>
        <w:left w:val="single" w:sz="4" w:space="0" w:color="A9B8BB" w:themeColor="accent1" w:themeTint="99"/>
        <w:bottom w:val="single" w:sz="4" w:space="0" w:color="A9B8BB" w:themeColor="accent1" w:themeTint="99"/>
        <w:right w:val="single" w:sz="4" w:space="0" w:color="A9B8BB" w:themeColor="accent1" w:themeTint="99"/>
        <w:insideH w:val="single" w:sz="4" w:space="0" w:color="A9B8BB" w:themeColor="accent1" w:themeTint="99"/>
        <w:insideV w:val="single" w:sz="4" w:space="0" w:color="A9B8BB" w:themeColor="accent1" w:themeTint="99"/>
      </w:tblBorders>
    </w:tblPr>
    <w:tblStylePr w:type="firstRow">
      <w:rPr>
        <w:b/>
        <w:bCs/>
        <w:color w:val="FFFFFF" w:themeColor="background1"/>
      </w:rPr>
      <w:tblPr/>
      <w:tcPr>
        <w:tcBorders>
          <w:top w:val="single" w:sz="4" w:space="0" w:color="71898F" w:themeColor="accent1"/>
          <w:left w:val="single" w:sz="4" w:space="0" w:color="71898F" w:themeColor="accent1"/>
          <w:bottom w:val="single" w:sz="4" w:space="0" w:color="71898F" w:themeColor="accent1"/>
          <w:right w:val="single" w:sz="4" w:space="0" w:color="71898F" w:themeColor="accent1"/>
          <w:insideH w:val="nil"/>
          <w:insideV w:val="nil"/>
        </w:tcBorders>
        <w:shd w:val="clear" w:color="auto" w:fill="71898F" w:themeFill="accent1"/>
      </w:tcPr>
    </w:tblStylePr>
    <w:tblStylePr w:type="lastRow">
      <w:rPr>
        <w:b/>
        <w:bCs/>
      </w:rPr>
      <w:tblPr/>
      <w:tcPr>
        <w:tcBorders>
          <w:top w:val="double" w:sz="4" w:space="0" w:color="71898F" w:themeColor="accent1"/>
        </w:tcBorders>
      </w:tcPr>
    </w:tblStylePr>
    <w:tblStylePr w:type="firstCol">
      <w:rPr>
        <w:b/>
        <w:bCs/>
      </w:rPr>
    </w:tblStylePr>
    <w:tblStylePr w:type="lastCol">
      <w:rPr>
        <w:b/>
        <w:bCs/>
      </w:rPr>
    </w:tblStylePr>
    <w:tblStylePr w:type="band1Vert">
      <w:tblPr/>
      <w:tcPr>
        <w:shd w:val="clear" w:color="auto" w:fill="E2E7E8" w:themeFill="accent1" w:themeFillTint="33"/>
      </w:tcPr>
    </w:tblStylePr>
    <w:tblStylePr w:type="band1Horz">
      <w:tblPr/>
      <w:tcPr>
        <w:shd w:val="clear" w:color="auto" w:fill="E2E7E8" w:themeFill="accent1" w:themeFillTint="33"/>
      </w:tcPr>
    </w:tblStylePr>
  </w:style>
  <w:style w:type="table" w:customStyle="1" w:styleId="GridTable4">
    <w:name w:val="Grid Table 4"/>
    <w:basedOn w:val="TableNormal"/>
    <w:uiPriority w:val="49"/>
    <w:rsid w:val="00713371"/>
    <w:tblPr>
      <w:tblStyleRowBandSize w:val="1"/>
      <w:tblStyleColBandSize w:val="1"/>
      <w:tblBorders>
        <w:top w:val="single" w:sz="4" w:space="0" w:color="A9B8BB" w:themeColor="text1" w:themeTint="99"/>
        <w:left w:val="single" w:sz="4" w:space="0" w:color="A9B8BB" w:themeColor="text1" w:themeTint="99"/>
        <w:bottom w:val="single" w:sz="4" w:space="0" w:color="A9B8BB" w:themeColor="text1" w:themeTint="99"/>
        <w:right w:val="single" w:sz="4" w:space="0" w:color="A9B8BB" w:themeColor="text1" w:themeTint="99"/>
        <w:insideH w:val="single" w:sz="4" w:space="0" w:color="A9B8BB" w:themeColor="text1" w:themeTint="99"/>
        <w:insideV w:val="single" w:sz="4" w:space="0" w:color="A9B8BB" w:themeColor="text1" w:themeTint="99"/>
      </w:tblBorders>
    </w:tblPr>
    <w:tblStylePr w:type="firstRow">
      <w:rPr>
        <w:b/>
        <w:bCs/>
        <w:color w:val="FFFFFF" w:themeColor="background1"/>
      </w:rPr>
      <w:tblPr/>
      <w:tcPr>
        <w:tcBorders>
          <w:top w:val="single" w:sz="4" w:space="0" w:color="71898F" w:themeColor="text1"/>
          <w:left w:val="single" w:sz="4" w:space="0" w:color="71898F" w:themeColor="text1"/>
          <w:bottom w:val="single" w:sz="4" w:space="0" w:color="71898F" w:themeColor="text1"/>
          <w:right w:val="single" w:sz="4" w:space="0" w:color="71898F" w:themeColor="text1"/>
          <w:insideH w:val="nil"/>
          <w:insideV w:val="nil"/>
        </w:tcBorders>
        <w:shd w:val="clear" w:color="auto" w:fill="71898F" w:themeFill="text1"/>
      </w:tcPr>
    </w:tblStylePr>
    <w:tblStylePr w:type="lastRow">
      <w:rPr>
        <w:b/>
        <w:bCs/>
      </w:rPr>
      <w:tblPr/>
      <w:tcPr>
        <w:tcBorders>
          <w:top w:val="double" w:sz="4" w:space="0" w:color="71898F" w:themeColor="text1"/>
        </w:tcBorders>
      </w:tcPr>
    </w:tblStylePr>
    <w:tblStylePr w:type="firstCol">
      <w:rPr>
        <w:b/>
        <w:bCs/>
      </w:rPr>
    </w:tblStylePr>
    <w:tblStylePr w:type="lastCol">
      <w:rPr>
        <w:b/>
        <w:bCs/>
      </w:rPr>
    </w:tblStylePr>
    <w:tblStylePr w:type="band1Vert">
      <w:tblPr/>
      <w:tcPr>
        <w:shd w:val="clear" w:color="auto" w:fill="E2E7E8" w:themeFill="text1" w:themeFillTint="33"/>
      </w:tcPr>
    </w:tblStylePr>
    <w:tblStylePr w:type="band1Horz">
      <w:tblPr/>
      <w:tcPr>
        <w:shd w:val="clear" w:color="auto" w:fill="E2E7E8" w:themeFill="text1" w:themeFillTint="33"/>
      </w:tcPr>
    </w:tblStylePr>
  </w:style>
  <w:style w:type="table" w:customStyle="1" w:styleId="GridTable3Accent6">
    <w:name w:val="Grid Table 3 Accent 6"/>
    <w:basedOn w:val="TableNormal"/>
    <w:uiPriority w:val="48"/>
    <w:rsid w:val="00713371"/>
    <w:tblPr>
      <w:tblStyleRowBandSize w:val="1"/>
      <w:tblStyleColBandSize w:val="1"/>
      <w:tblBorders>
        <w:top w:val="single" w:sz="4" w:space="0" w:color="E4756C" w:themeColor="accent6" w:themeTint="99"/>
        <w:left w:val="single" w:sz="4" w:space="0" w:color="E4756C" w:themeColor="accent6" w:themeTint="99"/>
        <w:bottom w:val="single" w:sz="4" w:space="0" w:color="E4756C" w:themeColor="accent6" w:themeTint="99"/>
        <w:right w:val="single" w:sz="4" w:space="0" w:color="E4756C" w:themeColor="accent6" w:themeTint="99"/>
        <w:insideH w:val="single" w:sz="4" w:space="0" w:color="E4756C" w:themeColor="accent6" w:themeTint="99"/>
        <w:insideV w:val="single" w:sz="4" w:space="0" w:color="E4756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1CE" w:themeFill="accent6" w:themeFillTint="33"/>
      </w:tcPr>
    </w:tblStylePr>
    <w:tblStylePr w:type="band1Horz">
      <w:tblPr/>
      <w:tcPr>
        <w:shd w:val="clear" w:color="auto" w:fill="F6D1CE" w:themeFill="accent6" w:themeFillTint="33"/>
      </w:tcPr>
    </w:tblStylePr>
    <w:tblStylePr w:type="neCell">
      <w:tblPr/>
      <w:tcPr>
        <w:tcBorders>
          <w:bottom w:val="single" w:sz="4" w:space="0" w:color="E4756C" w:themeColor="accent6" w:themeTint="99"/>
        </w:tcBorders>
      </w:tcPr>
    </w:tblStylePr>
    <w:tblStylePr w:type="nwCell">
      <w:tblPr/>
      <w:tcPr>
        <w:tcBorders>
          <w:bottom w:val="single" w:sz="4" w:space="0" w:color="E4756C" w:themeColor="accent6" w:themeTint="99"/>
        </w:tcBorders>
      </w:tcPr>
    </w:tblStylePr>
    <w:tblStylePr w:type="seCell">
      <w:tblPr/>
      <w:tcPr>
        <w:tcBorders>
          <w:top w:val="single" w:sz="4" w:space="0" w:color="E4756C" w:themeColor="accent6" w:themeTint="99"/>
        </w:tcBorders>
      </w:tcPr>
    </w:tblStylePr>
    <w:tblStylePr w:type="swCell">
      <w:tblPr/>
      <w:tcPr>
        <w:tcBorders>
          <w:top w:val="single" w:sz="4" w:space="0" w:color="E4756C" w:themeColor="accent6" w:themeTint="99"/>
        </w:tcBorders>
      </w:tcPr>
    </w:tblStylePr>
  </w:style>
  <w:style w:type="table" w:customStyle="1" w:styleId="GridTable3Accent5">
    <w:name w:val="Grid Table 3 Accent 5"/>
    <w:basedOn w:val="TableNormal"/>
    <w:uiPriority w:val="48"/>
    <w:rsid w:val="00713371"/>
    <w:tblPr>
      <w:tblStyleRowBandSize w:val="1"/>
      <w:tblStyleColBandSize w:val="1"/>
      <w:tblBorders>
        <w:top w:val="single" w:sz="4" w:space="0" w:color="B6A3A1" w:themeColor="accent5" w:themeTint="99"/>
        <w:left w:val="single" w:sz="4" w:space="0" w:color="B6A3A1" w:themeColor="accent5" w:themeTint="99"/>
        <w:bottom w:val="single" w:sz="4" w:space="0" w:color="B6A3A1" w:themeColor="accent5" w:themeTint="99"/>
        <w:right w:val="single" w:sz="4" w:space="0" w:color="B6A3A1" w:themeColor="accent5" w:themeTint="99"/>
        <w:insideH w:val="single" w:sz="4" w:space="0" w:color="B6A3A1" w:themeColor="accent5" w:themeTint="99"/>
        <w:insideV w:val="single" w:sz="4" w:space="0" w:color="B6A3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0DF" w:themeFill="accent5" w:themeFillTint="33"/>
      </w:tcPr>
    </w:tblStylePr>
    <w:tblStylePr w:type="band1Horz">
      <w:tblPr/>
      <w:tcPr>
        <w:shd w:val="clear" w:color="auto" w:fill="E6E0DF" w:themeFill="accent5" w:themeFillTint="33"/>
      </w:tcPr>
    </w:tblStylePr>
    <w:tblStylePr w:type="neCell">
      <w:tblPr/>
      <w:tcPr>
        <w:tcBorders>
          <w:bottom w:val="single" w:sz="4" w:space="0" w:color="B6A3A1" w:themeColor="accent5" w:themeTint="99"/>
        </w:tcBorders>
      </w:tcPr>
    </w:tblStylePr>
    <w:tblStylePr w:type="nwCell">
      <w:tblPr/>
      <w:tcPr>
        <w:tcBorders>
          <w:bottom w:val="single" w:sz="4" w:space="0" w:color="B6A3A1" w:themeColor="accent5" w:themeTint="99"/>
        </w:tcBorders>
      </w:tcPr>
    </w:tblStylePr>
    <w:tblStylePr w:type="seCell">
      <w:tblPr/>
      <w:tcPr>
        <w:tcBorders>
          <w:top w:val="single" w:sz="4" w:space="0" w:color="B6A3A1" w:themeColor="accent5" w:themeTint="99"/>
        </w:tcBorders>
      </w:tcPr>
    </w:tblStylePr>
    <w:tblStylePr w:type="swCell">
      <w:tblPr/>
      <w:tcPr>
        <w:tcBorders>
          <w:top w:val="single" w:sz="4" w:space="0" w:color="B6A3A1" w:themeColor="accent5" w:themeTint="99"/>
        </w:tcBorders>
      </w:tcPr>
    </w:tblStylePr>
  </w:style>
  <w:style w:type="table" w:customStyle="1" w:styleId="GridTable5Dark">
    <w:name w:val="Grid Table 5 Dark"/>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text1"/>
      </w:tcPr>
    </w:tblStylePr>
    <w:tblStylePr w:type="band1Vert">
      <w:tblPr/>
      <w:tcPr>
        <w:shd w:val="clear" w:color="auto" w:fill="C6CFD2" w:themeFill="text1" w:themeFillTint="66"/>
      </w:tcPr>
    </w:tblStylePr>
    <w:tblStylePr w:type="band1Horz">
      <w:tblPr/>
      <w:tcPr>
        <w:shd w:val="clear" w:color="auto" w:fill="C6CFD2" w:themeFill="text1" w:themeFillTint="66"/>
      </w:tcPr>
    </w:tblStylePr>
  </w:style>
  <w:style w:type="table" w:customStyle="1" w:styleId="GridTable5DarkAccent1">
    <w:name w:val="Grid Table 5 Dark Accent 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accent1"/>
      </w:tcPr>
    </w:tblStylePr>
    <w:tblStylePr w:type="band1Vert">
      <w:tblPr/>
      <w:tcPr>
        <w:shd w:val="clear" w:color="auto" w:fill="C6CFD2" w:themeFill="accent1" w:themeFillTint="66"/>
      </w:tcPr>
    </w:tblStylePr>
    <w:tblStylePr w:type="band1Horz">
      <w:tblPr/>
      <w:tcPr>
        <w:shd w:val="clear" w:color="auto" w:fill="C6CFD2" w:themeFill="accent1" w:themeFillTint="66"/>
      </w:tcPr>
    </w:tblStylePr>
  </w:style>
  <w:style w:type="table" w:customStyle="1" w:styleId="GridTable5DarkAccent2">
    <w:name w:val="Grid Table 5 Dark Accent 2"/>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D7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D7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D7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D71" w:themeFill="accent2"/>
      </w:tcPr>
    </w:tblStylePr>
    <w:tblStylePr w:type="band1Vert">
      <w:tblPr/>
      <w:tcPr>
        <w:shd w:val="clear" w:color="auto" w:fill="CCD1C6" w:themeFill="accent2" w:themeFillTint="66"/>
      </w:tcPr>
    </w:tblStylePr>
    <w:tblStylePr w:type="band1Horz">
      <w:tblPr/>
      <w:tcPr>
        <w:shd w:val="clear" w:color="auto" w:fill="CCD1C6" w:themeFill="accent2" w:themeFillTint="66"/>
      </w:tcPr>
    </w:tblStylePr>
  </w:style>
  <w:style w:type="table" w:customStyle="1" w:styleId="GridTable5DarkAccent3">
    <w:name w:val="Grid Table 5 Dark Accent 3"/>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A5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A5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A5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A579" w:themeFill="accent3"/>
      </w:tcPr>
    </w:tblStylePr>
    <w:tblStylePr w:type="band1Vert">
      <w:tblPr/>
      <w:tcPr>
        <w:shd w:val="clear" w:color="auto" w:fill="DCDAC9" w:themeFill="accent3" w:themeFillTint="66"/>
      </w:tcPr>
    </w:tblStylePr>
    <w:tblStylePr w:type="band1Horz">
      <w:tblPr/>
      <w:tcPr>
        <w:shd w:val="clear" w:color="auto" w:fill="DCDAC9" w:themeFill="accent3" w:themeFillTint="66"/>
      </w:tcPr>
    </w:tblStylePr>
  </w:style>
  <w:style w:type="table" w:customStyle="1" w:styleId="GridTableLight">
    <w:name w:val="Grid Table Light"/>
    <w:basedOn w:val="TableNormal"/>
    <w:uiPriority w:val="40"/>
    <w:rsid w:val="00713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7133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D211E"/>
    <w:pPr>
      <w:tabs>
        <w:tab w:val="center" w:pos="4819"/>
        <w:tab w:val="right" w:pos="9638"/>
      </w:tabs>
      <w:jc w:val="right"/>
    </w:pPr>
    <w:rPr>
      <w:rFonts w:ascii="Calibri" w:hAnsi="Calibri"/>
      <w:b/>
      <w:caps/>
      <w:sz w:val="16"/>
    </w:rPr>
  </w:style>
  <w:style w:type="character" w:customStyle="1" w:styleId="HeaderChar">
    <w:name w:val="Header Char"/>
    <w:basedOn w:val="DefaultParagraphFont"/>
    <w:link w:val="Header"/>
    <w:uiPriority w:val="99"/>
    <w:rsid w:val="006D211E"/>
    <w:rPr>
      <w:rFonts w:ascii="Calibri" w:hAnsi="Calibri"/>
      <w:b/>
      <w:caps/>
      <w:sz w:val="16"/>
    </w:rPr>
  </w:style>
  <w:style w:type="character" w:customStyle="1" w:styleId="NormalBold">
    <w:name w:val="Normal Bold"/>
    <w:basedOn w:val="DefaultParagraphFont"/>
    <w:uiPriority w:val="1"/>
    <w:qFormat/>
    <w:rsid w:val="008C0599"/>
    <w:rPr>
      <w:rFonts w:ascii="Georgia" w:hAnsi="Georgia"/>
      <w:b/>
      <w:bCs/>
      <w:i w:val="0"/>
      <w:iCs w:val="0"/>
      <w:sz w:val="18"/>
    </w:rPr>
  </w:style>
  <w:style w:type="character" w:styleId="PageNumber">
    <w:name w:val="page number"/>
    <w:basedOn w:val="DefaultParagraphFont"/>
    <w:uiPriority w:val="99"/>
    <w:semiHidden/>
    <w:unhideWhenUsed/>
    <w:rsid w:val="0075269F"/>
  </w:style>
  <w:style w:type="paragraph" w:customStyle="1" w:styleId="Tableheading">
    <w:name w:val="Table heading"/>
    <w:basedOn w:val="Normal"/>
    <w:uiPriority w:val="99"/>
    <w:rsid w:val="00347EAC"/>
    <w:pPr>
      <w:widowControl w:val="0"/>
      <w:autoSpaceDE w:val="0"/>
      <w:autoSpaceDN w:val="0"/>
      <w:adjustRightInd w:val="0"/>
      <w:spacing w:line="216" w:lineRule="auto"/>
      <w:textAlignment w:val="center"/>
    </w:pPr>
    <w:rPr>
      <w:rFonts w:ascii="Calibri" w:hAnsi="Calibri" w:cs="Calibri-Bold"/>
      <w:bCs/>
      <w:color w:val="FFFFFF"/>
      <w:sz w:val="22"/>
      <w:lang w:val="en-GB"/>
    </w:rPr>
  </w:style>
  <w:style w:type="paragraph" w:customStyle="1" w:styleId="Tablebody">
    <w:name w:val="Table body"/>
    <w:basedOn w:val="Normal"/>
    <w:uiPriority w:val="99"/>
    <w:rsid w:val="00B51DC0"/>
    <w:pPr>
      <w:widowControl w:val="0"/>
      <w:tabs>
        <w:tab w:val="left" w:pos="170"/>
      </w:tabs>
      <w:autoSpaceDE w:val="0"/>
      <w:autoSpaceDN w:val="0"/>
      <w:adjustRightInd w:val="0"/>
      <w:spacing w:line="220" w:lineRule="atLeast"/>
      <w:textAlignment w:val="center"/>
    </w:pPr>
    <w:rPr>
      <w:rFonts w:ascii="Calibri" w:hAnsi="Calibri" w:cs="Calibri"/>
      <w:color w:val="000000"/>
      <w:sz w:val="18"/>
      <w:szCs w:val="18"/>
      <w:lang w:val="en-GB"/>
    </w:rPr>
  </w:style>
  <w:style w:type="table" w:customStyle="1" w:styleId="PlainTable3">
    <w:name w:val="Plain Table 3"/>
    <w:basedOn w:val="TableNormal"/>
    <w:uiPriority w:val="43"/>
    <w:rsid w:val="00257610"/>
    <w:tblPr>
      <w:tblStyleRowBandSize w:val="1"/>
      <w:tblStyleColBandSize w:val="1"/>
    </w:tblPr>
    <w:tblStylePr w:type="firstRow">
      <w:rPr>
        <w:b/>
        <w:bCs/>
        <w:caps/>
      </w:rPr>
      <w:tblPr/>
      <w:tcPr>
        <w:tcBorders>
          <w:bottom w:val="single" w:sz="4" w:space="0" w:color="B7C3C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7C3C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2576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257610"/>
    <w:tblPr>
      <w:tblStyleRowBandSize w:val="1"/>
      <w:tblStyleColBandSize w:val="1"/>
      <w:tblBorders>
        <w:top w:val="single" w:sz="4" w:space="0" w:color="C6CFD2" w:themeColor="text1" w:themeTint="66"/>
        <w:left w:val="single" w:sz="4" w:space="0" w:color="C6CFD2" w:themeColor="text1" w:themeTint="66"/>
        <w:bottom w:val="single" w:sz="4" w:space="0" w:color="C6CFD2" w:themeColor="text1" w:themeTint="66"/>
        <w:right w:val="single" w:sz="4" w:space="0" w:color="C6CFD2" w:themeColor="text1" w:themeTint="66"/>
        <w:insideH w:val="single" w:sz="4" w:space="0" w:color="C6CFD2" w:themeColor="text1" w:themeTint="66"/>
        <w:insideV w:val="single" w:sz="4" w:space="0" w:color="C6CFD2" w:themeColor="text1" w:themeTint="66"/>
      </w:tblBorders>
    </w:tblPr>
    <w:tblStylePr w:type="firstRow">
      <w:rPr>
        <w:b/>
        <w:bCs/>
      </w:rPr>
      <w:tblPr/>
      <w:tcPr>
        <w:tcBorders>
          <w:bottom w:val="single" w:sz="12" w:space="0" w:color="A9B8BB" w:themeColor="text1" w:themeTint="99"/>
        </w:tcBorders>
      </w:tcPr>
    </w:tblStylePr>
    <w:tblStylePr w:type="lastRow">
      <w:rPr>
        <w:b/>
        <w:bCs/>
      </w:rPr>
      <w:tblPr/>
      <w:tcPr>
        <w:tcBorders>
          <w:top w:val="double" w:sz="2" w:space="0" w:color="A9B8BB" w:themeColor="tex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257610"/>
    <w:tblPr>
      <w:tblStyleRowBandSize w:val="1"/>
      <w:tblStyleColBandSize w:val="1"/>
      <w:tblBorders>
        <w:top w:val="single" w:sz="4" w:space="0" w:color="E0D8C8" w:themeColor="accent4" w:themeTint="66"/>
        <w:left w:val="single" w:sz="4" w:space="0" w:color="E0D8C8" w:themeColor="accent4" w:themeTint="66"/>
        <w:bottom w:val="single" w:sz="4" w:space="0" w:color="E0D8C8" w:themeColor="accent4" w:themeTint="66"/>
        <w:right w:val="single" w:sz="4" w:space="0" w:color="E0D8C8" w:themeColor="accent4" w:themeTint="66"/>
        <w:insideH w:val="single" w:sz="4" w:space="0" w:color="E0D8C8" w:themeColor="accent4" w:themeTint="66"/>
        <w:insideV w:val="single" w:sz="4" w:space="0" w:color="E0D8C8" w:themeColor="accent4" w:themeTint="66"/>
      </w:tblBorders>
    </w:tblPr>
    <w:tblStylePr w:type="firstRow">
      <w:rPr>
        <w:b/>
        <w:bCs/>
      </w:rPr>
      <w:tblPr/>
      <w:tcPr>
        <w:tcBorders>
          <w:bottom w:val="single" w:sz="12" w:space="0" w:color="D0C4AC" w:themeColor="accent4" w:themeTint="99"/>
        </w:tcBorders>
      </w:tcPr>
    </w:tblStylePr>
    <w:tblStylePr w:type="lastRow">
      <w:rPr>
        <w:b/>
        <w:bCs/>
      </w:rPr>
      <w:tblPr/>
      <w:tcPr>
        <w:tcBorders>
          <w:top w:val="double" w:sz="2" w:space="0" w:color="D0C4AC" w:themeColor="accent4"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257610"/>
    <w:tblPr>
      <w:tblStyleRowBandSize w:val="1"/>
      <w:tblStyleColBandSize w:val="1"/>
      <w:tblBorders>
        <w:top w:val="single" w:sz="4" w:space="0" w:color="EDA39D" w:themeColor="accent6" w:themeTint="66"/>
        <w:left w:val="single" w:sz="4" w:space="0" w:color="EDA39D" w:themeColor="accent6" w:themeTint="66"/>
        <w:bottom w:val="single" w:sz="4" w:space="0" w:color="EDA39D" w:themeColor="accent6" w:themeTint="66"/>
        <w:right w:val="single" w:sz="4" w:space="0" w:color="EDA39D" w:themeColor="accent6" w:themeTint="66"/>
        <w:insideH w:val="single" w:sz="4" w:space="0" w:color="EDA39D" w:themeColor="accent6" w:themeTint="66"/>
        <w:insideV w:val="single" w:sz="4" w:space="0" w:color="EDA39D" w:themeColor="accent6" w:themeTint="66"/>
      </w:tblBorders>
    </w:tblPr>
    <w:tblStylePr w:type="firstRow">
      <w:rPr>
        <w:b/>
        <w:bCs/>
      </w:rPr>
      <w:tblPr/>
      <w:tcPr>
        <w:tcBorders>
          <w:bottom w:val="single" w:sz="12" w:space="0" w:color="E4756C" w:themeColor="accent6" w:themeTint="99"/>
        </w:tcBorders>
      </w:tcPr>
    </w:tblStylePr>
    <w:tblStylePr w:type="lastRow">
      <w:rPr>
        <w:b/>
        <w:bCs/>
      </w:rPr>
      <w:tblPr/>
      <w:tcPr>
        <w:tcBorders>
          <w:top w:val="double" w:sz="2" w:space="0" w:color="E4756C" w:themeColor="accent6"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57610"/>
    <w:tblPr>
      <w:tblStyleRowBandSize w:val="1"/>
      <w:tblStyleColBandSize w:val="1"/>
      <w:tblBorders>
        <w:top w:val="single" w:sz="2" w:space="0" w:color="B6A3A1" w:themeColor="accent5" w:themeTint="99"/>
        <w:bottom w:val="single" w:sz="2" w:space="0" w:color="B6A3A1" w:themeColor="accent5" w:themeTint="99"/>
        <w:insideH w:val="single" w:sz="2" w:space="0" w:color="B6A3A1" w:themeColor="accent5" w:themeTint="99"/>
        <w:insideV w:val="single" w:sz="2" w:space="0" w:color="B6A3A1" w:themeColor="accent5" w:themeTint="99"/>
      </w:tblBorders>
    </w:tblPr>
    <w:tblStylePr w:type="firstRow">
      <w:rPr>
        <w:b/>
        <w:bCs/>
      </w:rPr>
      <w:tblPr/>
      <w:tcPr>
        <w:tcBorders>
          <w:top w:val="nil"/>
          <w:bottom w:val="single" w:sz="12" w:space="0" w:color="B6A3A1" w:themeColor="accent5" w:themeTint="99"/>
          <w:insideH w:val="nil"/>
          <w:insideV w:val="nil"/>
        </w:tcBorders>
        <w:shd w:val="clear" w:color="auto" w:fill="FFFFFF" w:themeFill="background1"/>
      </w:tcPr>
    </w:tblStylePr>
    <w:tblStylePr w:type="lastRow">
      <w:rPr>
        <w:b/>
        <w:bCs/>
      </w:rPr>
      <w:tblPr/>
      <w:tcPr>
        <w:tcBorders>
          <w:top w:val="double" w:sz="2" w:space="0" w:color="B6A3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0DF" w:themeFill="accent5" w:themeFillTint="33"/>
      </w:tcPr>
    </w:tblStylePr>
    <w:tblStylePr w:type="band1Horz">
      <w:tblPr/>
      <w:tcPr>
        <w:shd w:val="clear" w:color="auto" w:fill="E6E0DF" w:themeFill="accent5" w:themeFillTint="33"/>
      </w:tcPr>
    </w:tblStylePr>
  </w:style>
  <w:style w:type="table" w:customStyle="1" w:styleId="ListTable7Colorful">
    <w:name w:val="List Table 7 Colorful"/>
    <w:basedOn w:val="TableNormal"/>
    <w:uiPriority w:val="52"/>
    <w:rsid w:val="00257610"/>
    <w:rPr>
      <w:color w:val="71898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898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898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898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898F" w:themeColor="text1"/>
        </w:tcBorders>
        <w:shd w:val="clear" w:color="auto" w:fill="FFFFFF" w:themeFill="background1"/>
      </w:tcPr>
    </w:tblStylePr>
    <w:tblStylePr w:type="band1Vert">
      <w:tblPr/>
      <w:tcPr>
        <w:shd w:val="clear" w:color="auto" w:fill="E2E7E8" w:themeFill="text1" w:themeFillTint="33"/>
      </w:tcPr>
    </w:tblStylePr>
    <w:tblStylePr w:type="band1Horz">
      <w:tblPr/>
      <w:tcPr>
        <w:shd w:val="clear" w:color="auto" w:fill="E2E7E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Heading2"/>
    <w:next w:val="Normal"/>
    <w:autoRedefine/>
    <w:uiPriority w:val="39"/>
    <w:unhideWhenUsed/>
    <w:qFormat/>
    <w:rsid w:val="000C4454"/>
    <w:pPr>
      <w:tabs>
        <w:tab w:val="right" w:leader="dot" w:pos="8494"/>
      </w:tabs>
      <w:ind w:left="200"/>
    </w:pPr>
    <w:rPr>
      <w:b w:val="0"/>
      <w:iCs/>
      <w:color w:val="auto"/>
      <w:sz w:val="28"/>
      <w:szCs w:val="22"/>
    </w:rPr>
  </w:style>
  <w:style w:type="paragraph" w:styleId="TOC1">
    <w:name w:val="toc 1"/>
    <w:basedOn w:val="Heading1"/>
    <w:next w:val="Normal"/>
    <w:autoRedefine/>
    <w:uiPriority w:val="39"/>
    <w:unhideWhenUsed/>
    <w:qFormat/>
    <w:rsid w:val="00A57B85"/>
    <w:pPr>
      <w:tabs>
        <w:tab w:val="right" w:leader="dot" w:pos="8494"/>
      </w:tabs>
      <w:spacing w:before="0" w:after="0"/>
    </w:pPr>
    <w:rPr>
      <w:bCs/>
      <w:sz w:val="28"/>
      <w:szCs w:val="22"/>
    </w:rPr>
  </w:style>
  <w:style w:type="paragraph" w:customStyle="1" w:styleId="Picturetext">
    <w:name w:val="Picture text"/>
    <w:basedOn w:val="Normal"/>
    <w:qFormat/>
    <w:rsid w:val="0085477E"/>
    <w:rPr>
      <w:rFonts w:asciiTheme="minorHAnsi" w:hAnsiTheme="minorHAnsi"/>
      <w:b/>
    </w:rPr>
  </w:style>
  <w:style w:type="character" w:styleId="Hyperlink">
    <w:name w:val="Hyperlink"/>
    <w:basedOn w:val="DefaultParagraphFont"/>
    <w:uiPriority w:val="99"/>
    <w:unhideWhenUsed/>
    <w:rsid w:val="009312F9"/>
    <w:rPr>
      <w:color w:val="779BB2" w:themeColor="hyperlink"/>
      <w:u w:val="single"/>
    </w:rPr>
  </w:style>
  <w:style w:type="paragraph" w:styleId="Title">
    <w:name w:val="Title"/>
    <w:basedOn w:val="Normal"/>
    <w:next w:val="Normal"/>
    <w:link w:val="TitleChar"/>
    <w:uiPriority w:val="10"/>
    <w:qFormat/>
    <w:rsid w:val="0050284A"/>
    <w:pPr>
      <w:spacing w:line="192" w:lineRule="auto"/>
      <w:contextualSpacing/>
    </w:pPr>
    <w:rPr>
      <w:rFonts w:asciiTheme="minorHAnsi" w:eastAsiaTheme="majorEastAsia" w:hAnsiTheme="minorHAnsi" w:cstheme="majorBidi"/>
      <w:b/>
      <w:spacing w:val="-10"/>
      <w:kern w:val="28"/>
      <w:sz w:val="52"/>
      <w:szCs w:val="56"/>
    </w:rPr>
  </w:style>
  <w:style w:type="character" w:customStyle="1" w:styleId="TitleChar">
    <w:name w:val="Title Char"/>
    <w:basedOn w:val="DefaultParagraphFont"/>
    <w:link w:val="Title"/>
    <w:uiPriority w:val="10"/>
    <w:rsid w:val="0050284A"/>
    <w:rPr>
      <w:rFonts w:eastAsiaTheme="majorEastAsia" w:cstheme="majorBidi"/>
      <w:b/>
      <w:spacing w:val="-10"/>
      <w:kern w:val="28"/>
      <w:sz w:val="52"/>
      <w:szCs w:val="56"/>
    </w:rPr>
  </w:style>
  <w:style w:type="character" w:customStyle="1" w:styleId="Italic">
    <w:name w:val="Italic"/>
    <w:basedOn w:val="DefaultParagraphFont"/>
    <w:uiPriority w:val="1"/>
    <w:qFormat/>
    <w:rsid w:val="009E1A98"/>
    <w:rPr>
      <w:i/>
    </w:rPr>
  </w:style>
  <w:style w:type="paragraph" w:styleId="FootnoteText">
    <w:name w:val="footnote text"/>
    <w:basedOn w:val="Normal"/>
    <w:link w:val="FootnoteTextChar"/>
    <w:autoRedefine/>
    <w:uiPriority w:val="99"/>
    <w:unhideWhenUsed/>
    <w:rsid w:val="009C0A34"/>
    <w:pPr>
      <w:pBdr>
        <w:top w:val="single" w:sz="8" w:space="4" w:color="71898F" w:themeColor="text1"/>
      </w:pBdr>
    </w:pPr>
    <w:rPr>
      <w:i/>
      <w:sz w:val="14"/>
      <w:szCs w:val="14"/>
    </w:rPr>
  </w:style>
  <w:style w:type="character" w:customStyle="1" w:styleId="FootnoteTextChar">
    <w:name w:val="Footnote Text Char"/>
    <w:basedOn w:val="DefaultParagraphFont"/>
    <w:link w:val="FootnoteText"/>
    <w:uiPriority w:val="99"/>
    <w:rsid w:val="009C0A34"/>
    <w:rPr>
      <w:rFonts w:ascii="Georgia" w:hAnsi="Georgia"/>
      <w:i/>
      <w:sz w:val="14"/>
      <w:szCs w:val="14"/>
    </w:rPr>
  </w:style>
  <w:style w:type="character" w:styleId="FootnoteReference">
    <w:name w:val="footnote reference"/>
    <w:basedOn w:val="DefaultParagraphFont"/>
    <w:uiPriority w:val="99"/>
    <w:unhideWhenUsed/>
    <w:rsid w:val="002E3C5E"/>
    <w:rPr>
      <w:vertAlign w:val="superscript"/>
    </w:rPr>
  </w:style>
  <w:style w:type="paragraph" w:customStyle="1" w:styleId="BasicParagraph">
    <w:name w:val="[Basic Paragraph]"/>
    <w:basedOn w:val="Normal"/>
    <w:uiPriority w:val="99"/>
    <w:rsid w:val="00DC355E"/>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rsid w:val="00920747"/>
    <w:rPr>
      <w:rFonts w:ascii="Tahoma" w:hAnsi="Tahoma" w:cs="Tahoma"/>
      <w:sz w:val="16"/>
      <w:szCs w:val="16"/>
    </w:rPr>
  </w:style>
  <w:style w:type="character" w:customStyle="1" w:styleId="BalloonTextChar">
    <w:name w:val="Balloon Text Char"/>
    <w:basedOn w:val="DefaultParagraphFont"/>
    <w:link w:val="BalloonText"/>
    <w:uiPriority w:val="99"/>
    <w:semiHidden/>
    <w:rsid w:val="00920747"/>
    <w:rPr>
      <w:rFonts w:ascii="Tahoma" w:hAnsi="Tahoma" w:cs="Tahoma"/>
      <w:sz w:val="16"/>
      <w:szCs w:val="16"/>
    </w:rPr>
  </w:style>
  <w:style w:type="paragraph" w:styleId="Footer">
    <w:name w:val="footer"/>
    <w:basedOn w:val="Normal"/>
    <w:link w:val="FooterChar"/>
    <w:uiPriority w:val="99"/>
    <w:unhideWhenUsed/>
    <w:rsid w:val="003519E6"/>
    <w:pPr>
      <w:tabs>
        <w:tab w:val="center" w:pos="4320"/>
        <w:tab w:val="right" w:pos="8640"/>
      </w:tabs>
    </w:pPr>
    <w:rPr>
      <w:rFonts w:ascii="Times New Roman" w:eastAsiaTheme="minorEastAsia" w:hAnsi="Times New Roman" w:cs="Times New Roman"/>
      <w:sz w:val="24"/>
      <w:lang w:val="en-US"/>
    </w:rPr>
  </w:style>
  <w:style w:type="character" w:customStyle="1" w:styleId="FooterChar">
    <w:name w:val="Footer Char"/>
    <w:basedOn w:val="DefaultParagraphFont"/>
    <w:link w:val="Footer"/>
    <w:uiPriority w:val="99"/>
    <w:rsid w:val="003519E6"/>
    <w:rPr>
      <w:rFonts w:ascii="Times New Roman" w:eastAsiaTheme="minorEastAsia" w:hAnsi="Times New Roman" w:cs="Times New Roman"/>
      <w:lang w:val="en-US"/>
    </w:rPr>
  </w:style>
  <w:style w:type="character" w:customStyle="1" w:styleId="CommentTextChar">
    <w:name w:val="Comment Text Char"/>
    <w:basedOn w:val="DefaultParagraphFont"/>
    <w:link w:val="CommentText"/>
    <w:uiPriority w:val="99"/>
    <w:semiHidden/>
    <w:rsid w:val="003519E6"/>
    <w:rPr>
      <w:rFonts w:ascii="Times New Roman" w:eastAsiaTheme="minorEastAsia" w:hAnsi="Times New Roman" w:cs="Times New Roman"/>
      <w:sz w:val="20"/>
      <w:szCs w:val="20"/>
      <w:lang w:val="en-US"/>
    </w:rPr>
  </w:style>
  <w:style w:type="paragraph" w:styleId="CommentText">
    <w:name w:val="annotation text"/>
    <w:basedOn w:val="Normal"/>
    <w:link w:val="CommentTextChar"/>
    <w:uiPriority w:val="99"/>
    <w:semiHidden/>
    <w:unhideWhenUsed/>
    <w:rsid w:val="003519E6"/>
    <w:rPr>
      <w:rFonts w:ascii="Times New Roman" w:eastAsiaTheme="minorEastAsia" w:hAnsi="Times New Roman" w:cs="Times New Roman"/>
      <w:szCs w:val="20"/>
      <w:lang w:val="en-US"/>
    </w:rPr>
  </w:style>
  <w:style w:type="paragraph" w:customStyle="1" w:styleId="Pa0">
    <w:name w:val="Pa0"/>
    <w:basedOn w:val="Normal"/>
    <w:next w:val="Normal"/>
    <w:uiPriority w:val="99"/>
    <w:rsid w:val="003519E6"/>
    <w:pPr>
      <w:widowControl w:val="0"/>
      <w:autoSpaceDE w:val="0"/>
      <w:autoSpaceDN w:val="0"/>
      <w:adjustRightInd w:val="0"/>
      <w:spacing w:line="211" w:lineRule="atLeast"/>
    </w:pPr>
    <w:rPr>
      <w:rFonts w:ascii="Brandon Grotesque Regular" w:eastAsiaTheme="minorEastAsia" w:hAnsi="Brandon Grotesque Regular" w:cs="Times New Roman"/>
      <w:sz w:val="24"/>
      <w:lang w:val="en-US" w:eastAsia="ja-JP"/>
    </w:rPr>
  </w:style>
  <w:style w:type="paragraph" w:styleId="Subtitle">
    <w:name w:val="Subtitle"/>
    <w:basedOn w:val="Normal"/>
    <w:next w:val="Normal"/>
    <w:link w:val="SubtitleChar"/>
    <w:uiPriority w:val="11"/>
    <w:qFormat/>
    <w:rsid w:val="003519E6"/>
    <w:pPr>
      <w:numPr>
        <w:ilvl w:val="1"/>
      </w:numPr>
    </w:pPr>
    <w:rPr>
      <w:rFonts w:asciiTheme="majorHAnsi" w:eastAsiaTheme="majorEastAsia" w:hAnsiTheme="majorHAnsi" w:cstheme="majorBidi"/>
      <w:i/>
      <w:iCs/>
      <w:color w:val="71898F" w:themeColor="accent1"/>
      <w:spacing w:val="15"/>
      <w:sz w:val="24"/>
      <w:lang w:val="en-US"/>
    </w:rPr>
  </w:style>
  <w:style w:type="character" w:customStyle="1" w:styleId="SubtitleChar">
    <w:name w:val="Subtitle Char"/>
    <w:basedOn w:val="DefaultParagraphFont"/>
    <w:link w:val="Subtitle"/>
    <w:uiPriority w:val="11"/>
    <w:rsid w:val="003519E6"/>
    <w:rPr>
      <w:rFonts w:asciiTheme="majorHAnsi" w:eastAsiaTheme="majorEastAsia" w:hAnsiTheme="majorHAnsi" w:cstheme="majorBidi"/>
      <w:i/>
      <w:iCs/>
      <w:color w:val="71898F" w:themeColor="accent1"/>
      <w:spacing w:val="15"/>
      <w:lang w:val="en-US"/>
    </w:rPr>
  </w:style>
  <w:style w:type="character" w:styleId="IntenseEmphasis">
    <w:name w:val="Intense Emphasis"/>
    <w:basedOn w:val="DefaultParagraphFont"/>
    <w:uiPriority w:val="21"/>
    <w:qFormat/>
    <w:rsid w:val="003519E6"/>
    <w:rPr>
      <w:b/>
      <w:bCs/>
      <w:i/>
      <w:iCs/>
      <w:color w:val="71898F" w:themeColor="accent1"/>
    </w:rPr>
  </w:style>
  <w:style w:type="paragraph" w:styleId="EndnoteText">
    <w:name w:val="endnote text"/>
    <w:basedOn w:val="Normal"/>
    <w:link w:val="EndnoteTextChar"/>
    <w:uiPriority w:val="99"/>
    <w:unhideWhenUsed/>
    <w:rsid w:val="003519E6"/>
    <w:rPr>
      <w:rFonts w:ascii="Times New Roman" w:eastAsiaTheme="minorEastAsia" w:hAnsi="Times New Roman" w:cs="Times New Roman"/>
      <w:sz w:val="24"/>
      <w:lang w:val="en-US"/>
    </w:rPr>
  </w:style>
  <w:style w:type="character" w:customStyle="1" w:styleId="EndnoteTextChar">
    <w:name w:val="Endnote Text Char"/>
    <w:basedOn w:val="DefaultParagraphFont"/>
    <w:link w:val="EndnoteText"/>
    <w:uiPriority w:val="99"/>
    <w:rsid w:val="003519E6"/>
    <w:rPr>
      <w:rFonts w:ascii="Times New Roman" w:eastAsiaTheme="minorEastAsia" w:hAnsi="Times New Roman" w:cs="Times New Roman"/>
      <w:lang w:val="en-US"/>
    </w:rPr>
  </w:style>
  <w:style w:type="paragraph" w:styleId="NormalWeb">
    <w:name w:val="Normal (Web)"/>
    <w:basedOn w:val="Normal"/>
    <w:uiPriority w:val="99"/>
    <w:unhideWhenUsed/>
    <w:rsid w:val="003519E6"/>
    <w:pPr>
      <w:spacing w:before="100" w:beforeAutospacing="1" w:after="100" w:afterAutospacing="1"/>
    </w:pPr>
    <w:rPr>
      <w:rFonts w:ascii="Times" w:eastAsiaTheme="minorEastAsia" w:hAnsi="Times" w:cs="Times New Roman"/>
      <w:szCs w:val="20"/>
      <w:lang w:val="en-US"/>
    </w:rPr>
  </w:style>
  <w:style w:type="table" w:styleId="MediumGrid1-Accent1">
    <w:name w:val="Medium Grid 1 Accent 1"/>
    <w:basedOn w:val="TableNormal"/>
    <w:uiPriority w:val="67"/>
    <w:rsid w:val="003519E6"/>
    <w:rPr>
      <w:rFonts w:ascii="Times New Roman" w:eastAsiaTheme="minorEastAsia" w:hAnsi="Times New Roman" w:cs="Times New Roman"/>
      <w:sz w:val="20"/>
      <w:szCs w:val="20"/>
      <w:lang w:val="en-US" w:eastAsia="ja-JP"/>
    </w:rPr>
    <w:tblPr>
      <w:tblStyleRowBandSize w:val="1"/>
      <w:tblStyleColBandSize w:val="1"/>
      <w:tblBorders>
        <w:top w:val="single" w:sz="8" w:space="0" w:color="94A6AB" w:themeColor="accent1" w:themeTint="BF"/>
        <w:left w:val="single" w:sz="8" w:space="0" w:color="94A6AB" w:themeColor="accent1" w:themeTint="BF"/>
        <w:bottom w:val="single" w:sz="8" w:space="0" w:color="94A6AB" w:themeColor="accent1" w:themeTint="BF"/>
        <w:right w:val="single" w:sz="8" w:space="0" w:color="94A6AB" w:themeColor="accent1" w:themeTint="BF"/>
        <w:insideH w:val="single" w:sz="8" w:space="0" w:color="94A6AB" w:themeColor="accent1" w:themeTint="BF"/>
        <w:insideV w:val="single" w:sz="8" w:space="0" w:color="94A6AB" w:themeColor="accent1" w:themeTint="BF"/>
      </w:tblBorders>
    </w:tblPr>
    <w:tcPr>
      <w:shd w:val="clear" w:color="auto" w:fill="DBE1E3" w:themeFill="accent1" w:themeFillTint="3F"/>
    </w:tcPr>
    <w:tblStylePr w:type="firstRow">
      <w:rPr>
        <w:b/>
        <w:bCs/>
      </w:rPr>
    </w:tblStylePr>
    <w:tblStylePr w:type="lastRow">
      <w:rPr>
        <w:b/>
        <w:bCs/>
      </w:rPr>
      <w:tblPr/>
      <w:tcPr>
        <w:tcBorders>
          <w:top w:val="single" w:sz="18" w:space="0" w:color="94A6AB" w:themeColor="accent1" w:themeTint="BF"/>
        </w:tcBorders>
      </w:tcPr>
    </w:tblStylePr>
    <w:tblStylePr w:type="firstCol">
      <w:rPr>
        <w:b/>
        <w:bCs/>
      </w:rPr>
    </w:tblStylePr>
    <w:tblStylePr w:type="lastCol">
      <w:rPr>
        <w:b/>
        <w:bCs/>
      </w:rPr>
    </w:tblStylePr>
    <w:tblStylePr w:type="band1Vert">
      <w:tblPr/>
      <w:tcPr>
        <w:shd w:val="clear" w:color="auto" w:fill="B8C4C7" w:themeFill="accent1" w:themeFillTint="7F"/>
      </w:tcPr>
    </w:tblStylePr>
    <w:tblStylePr w:type="band1Horz">
      <w:tblPr/>
      <w:tcPr>
        <w:shd w:val="clear" w:color="auto" w:fill="B8C4C7" w:themeFill="accent1" w:themeFillTint="7F"/>
      </w:tcPr>
    </w:tblStylePr>
  </w:style>
  <w:style w:type="paragraph" w:customStyle="1" w:styleId="Pa5">
    <w:name w:val="Pa5"/>
    <w:basedOn w:val="Normal"/>
    <w:next w:val="Normal"/>
    <w:uiPriority w:val="99"/>
    <w:rsid w:val="003519E6"/>
    <w:pPr>
      <w:widowControl w:val="0"/>
      <w:autoSpaceDE w:val="0"/>
      <w:autoSpaceDN w:val="0"/>
      <w:adjustRightInd w:val="0"/>
      <w:spacing w:line="211" w:lineRule="atLeast"/>
    </w:pPr>
    <w:rPr>
      <w:rFonts w:ascii="Brandon Grotesque Regular" w:eastAsiaTheme="minorEastAsia" w:hAnsi="Brandon Grotesque Regular" w:cs="Times New Roman"/>
      <w:sz w:val="24"/>
      <w:lang w:val="en-US" w:eastAsia="ja-JP"/>
    </w:rPr>
  </w:style>
  <w:style w:type="character" w:customStyle="1" w:styleId="A1">
    <w:name w:val="A1"/>
    <w:uiPriority w:val="99"/>
    <w:rsid w:val="003519E6"/>
    <w:rPr>
      <w:rFonts w:cs="Brandon Grotesque Regular"/>
      <w:color w:val="000000"/>
      <w:sz w:val="22"/>
      <w:szCs w:val="22"/>
    </w:rPr>
  </w:style>
  <w:style w:type="table" w:styleId="LightGrid-Accent1">
    <w:name w:val="Light Grid Accent 1"/>
    <w:basedOn w:val="TableNormal"/>
    <w:uiPriority w:val="62"/>
    <w:rsid w:val="003519E6"/>
    <w:rPr>
      <w:rFonts w:ascii="Times New Roman" w:eastAsiaTheme="minorEastAsia" w:hAnsi="Times New Roman" w:cs="Times New Roman"/>
      <w:sz w:val="20"/>
      <w:szCs w:val="20"/>
      <w:lang w:val="en-US" w:eastAsia="ja-JP"/>
    </w:rPr>
    <w:tblPr>
      <w:tblStyleRowBandSize w:val="1"/>
      <w:tblStyleColBandSize w:val="1"/>
      <w:tblBorders>
        <w:top w:val="single" w:sz="8" w:space="0" w:color="71898F" w:themeColor="accent1"/>
        <w:left w:val="single" w:sz="8" w:space="0" w:color="71898F" w:themeColor="accent1"/>
        <w:bottom w:val="single" w:sz="8" w:space="0" w:color="71898F" w:themeColor="accent1"/>
        <w:right w:val="single" w:sz="8" w:space="0" w:color="71898F" w:themeColor="accent1"/>
        <w:insideH w:val="single" w:sz="8" w:space="0" w:color="71898F" w:themeColor="accent1"/>
        <w:insideV w:val="single" w:sz="8" w:space="0" w:color="7189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898F" w:themeColor="accent1"/>
          <w:left w:val="single" w:sz="8" w:space="0" w:color="71898F" w:themeColor="accent1"/>
          <w:bottom w:val="single" w:sz="18" w:space="0" w:color="71898F" w:themeColor="accent1"/>
          <w:right w:val="single" w:sz="8" w:space="0" w:color="71898F" w:themeColor="accent1"/>
          <w:insideH w:val="nil"/>
          <w:insideV w:val="single" w:sz="8" w:space="0" w:color="7189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898F" w:themeColor="accent1"/>
          <w:left w:val="single" w:sz="8" w:space="0" w:color="71898F" w:themeColor="accent1"/>
          <w:bottom w:val="single" w:sz="8" w:space="0" w:color="71898F" w:themeColor="accent1"/>
          <w:right w:val="single" w:sz="8" w:space="0" w:color="71898F" w:themeColor="accent1"/>
          <w:insideH w:val="nil"/>
          <w:insideV w:val="single" w:sz="8" w:space="0" w:color="7189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898F" w:themeColor="accent1"/>
          <w:left w:val="single" w:sz="8" w:space="0" w:color="71898F" w:themeColor="accent1"/>
          <w:bottom w:val="single" w:sz="8" w:space="0" w:color="71898F" w:themeColor="accent1"/>
          <w:right w:val="single" w:sz="8" w:space="0" w:color="71898F" w:themeColor="accent1"/>
        </w:tcBorders>
      </w:tcPr>
    </w:tblStylePr>
    <w:tblStylePr w:type="band1Vert">
      <w:tblPr/>
      <w:tcPr>
        <w:tcBorders>
          <w:top w:val="single" w:sz="8" w:space="0" w:color="71898F" w:themeColor="accent1"/>
          <w:left w:val="single" w:sz="8" w:space="0" w:color="71898F" w:themeColor="accent1"/>
          <w:bottom w:val="single" w:sz="8" w:space="0" w:color="71898F" w:themeColor="accent1"/>
          <w:right w:val="single" w:sz="8" w:space="0" w:color="71898F" w:themeColor="accent1"/>
        </w:tcBorders>
        <w:shd w:val="clear" w:color="auto" w:fill="DBE1E3" w:themeFill="accent1" w:themeFillTint="3F"/>
      </w:tcPr>
    </w:tblStylePr>
    <w:tblStylePr w:type="band1Horz">
      <w:tblPr/>
      <w:tcPr>
        <w:tcBorders>
          <w:top w:val="single" w:sz="8" w:space="0" w:color="71898F" w:themeColor="accent1"/>
          <w:left w:val="single" w:sz="8" w:space="0" w:color="71898F" w:themeColor="accent1"/>
          <w:bottom w:val="single" w:sz="8" w:space="0" w:color="71898F" w:themeColor="accent1"/>
          <w:right w:val="single" w:sz="8" w:space="0" w:color="71898F" w:themeColor="accent1"/>
          <w:insideV w:val="single" w:sz="8" w:space="0" w:color="71898F" w:themeColor="accent1"/>
        </w:tcBorders>
        <w:shd w:val="clear" w:color="auto" w:fill="DBE1E3" w:themeFill="accent1" w:themeFillTint="3F"/>
      </w:tcPr>
    </w:tblStylePr>
    <w:tblStylePr w:type="band2Horz">
      <w:tblPr/>
      <w:tcPr>
        <w:tcBorders>
          <w:top w:val="single" w:sz="8" w:space="0" w:color="71898F" w:themeColor="accent1"/>
          <w:left w:val="single" w:sz="8" w:space="0" w:color="71898F" w:themeColor="accent1"/>
          <w:bottom w:val="single" w:sz="8" w:space="0" w:color="71898F" w:themeColor="accent1"/>
          <w:right w:val="single" w:sz="8" w:space="0" w:color="71898F" w:themeColor="accent1"/>
          <w:insideV w:val="single" w:sz="8" w:space="0" w:color="71898F" w:themeColor="accent1"/>
        </w:tcBorders>
      </w:tcPr>
    </w:tblStylePr>
  </w:style>
  <w:style w:type="character" w:customStyle="1" w:styleId="CommentSubjectChar">
    <w:name w:val="Comment Subject Char"/>
    <w:basedOn w:val="CommentTextChar"/>
    <w:link w:val="CommentSubject"/>
    <w:uiPriority w:val="99"/>
    <w:semiHidden/>
    <w:rsid w:val="003519E6"/>
    <w:rPr>
      <w:rFonts w:ascii="Times New Roman" w:eastAsiaTheme="minorEastAsia"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3519E6"/>
    <w:rPr>
      <w:b/>
      <w:bCs/>
    </w:rPr>
  </w:style>
  <w:style w:type="paragraph" w:styleId="NoSpacing">
    <w:name w:val="No Spacing"/>
    <w:link w:val="NoSpacingChar"/>
    <w:uiPriority w:val="1"/>
    <w:qFormat/>
    <w:rsid w:val="003519E6"/>
    <w:rPr>
      <w:sz w:val="22"/>
      <w:szCs w:val="22"/>
    </w:rPr>
  </w:style>
  <w:style w:type="character" w:customStyle="1" w:styleId="NoSpacingChar">
    <w:name w:val="No Spacing Char"/>
    <w:basedOn w:val="DefaultParagraphFont"/>
    <w:link w:val="NoSpacing"/>
    <w:uiPriority w:val="1"/>
    <w:rsid w:val="003519E6"/>
    <w:rPr>
      <w:sz w:val="22"/>
      <w:szCs w:val="22"/>
    </w:rPr>
  </w:style>
  <w:style w:type="paragraph" w:styleId="TOCHeading">
    <w:name w:val="TOC Heading"/>
    <w:basedOn w:val="Heading1"/>
    <w:next w:val="Normal"/>
    <w:uiPriority w:val="39"/>
    <w:unhideWhenUsed/>
    <w:qFormat/>
    <w:rsid w:val="00E62696"/>
    <w:pPr>
      <w:pBdr>
        <w:top w:val="none" w:sz="0" w:space="0" w:color="auto"/>
      </w:pBdr>
      <w:spacing w:before="480" w:after="0" w:line="276" w:lineRule="auto"/>
      <w:outlineLvl w:val="9"/>
    </w:pPr>
    <w:rPr>
      <w:rFonts w:asciiTheme="majorHAnsi" w:hAnsiTheme="majorHAnsi"/>
      <w:bCs/>
      <w:color w:val="54666B" w:themeColor="accent1" w:themeShade="BF"/>
      <w:sz w:val="28"/>
      <w:szCs w:val="28"/>
      <w:lang w:val="en-US" w:eastAsia="ja-JP"/>
    </w:rPr>
  </w:style>
  <w:style w:type="paragraph" w:styleId="TOC3">
    <w:name w:val="toc 3"/>
    <w:basedOn w:val="Normal"/>
    <w:next w:val="Normal"/>
    <w:autoRedefine/>
    <w:uiPriority w:val="39"/>
    <w:unhideWhenUsed/>
    <w:qFormat/>
    <w:rsid w:val="00A57B85"/>
    <w:pPr>
      <w:tabs>
        <w:tab w:val="right" w:leader="dot" w:pos="8494"/>
      </w:tabs>
      <w:spacing w:line="276" w:lineRule="auto"/>
      <w:ind w:left="440"/>
    </w:pPr>
    <w:rPr>
      <w:rFonts w:asciiTheme="minorHAnsi" w:eastAsiaTheme="minorEastAsia" w:hAnsiTheme="minorHAnsi"/>
      <w:sz w:val="28"/>
      <w:szCs w:val="22"/>
      <w:lang w:val="en-US" w:eastAsia="ja-JP"/>
    </w:rPr>
  </w:style>
  <w:style w:type="character" w:styleId="CommentReference">
    <w:name w:val="annotation reference"/>
    <w:basedOn w:val="DefaultParagraphFont"/>
    <w:uiPriority w:val="99"/>
    <w:semiHidden/>
    <w:unhideWhenUsed/>
    <w:rsid w:val="009A3FD4"/>
    <w:rPr>
      <w:sz w:val="16"/>
      <w:szCs w:val="16"/>
    </w:rPr>
  </w:style>
  <w:style w:type="paragraph" w:styleId="Revision">
    <w:name w:val="Revision"/>
    <w:hidden/>
    <w:uiPriority w:val="99"/>
    <w:semiHidden/>
    <w:rsid w:val="00284AB4"/>
    <w:rPr>
      <w:rFonts w:ascii="Georgia" w:hAnsi="Georgia"/>
      <w:sz w:val="20"/>
    </w:rPr>
  </w:style>
  <w:style w:type="character" w:styleId="FollowedHyperlink">
    <w:name w:val="FollowedHyperlink"/>
    <w:basedOn w:val="DefaultParagraphFont"/>
    <w:uiPriority w:val="99"/>
    <w:semiHidden/>
    <w:unhideWhenUsed/>
    <w:rsid w:val="00284AB4"/>
    <w:rPr>
      <w:color w:val="836B67" w:themeColor="followedHyperlink"/>
      <w:u w:val="single"/>
    </w:rPr>
  </w:style>
  <w:style w:type="table" w:styleId="LightShading">
    <w:name w:val="Light Shading"/>
    <w:basedOn w:val="TableNormal"/>
    <w:uiPriority w:val="60"/>
    <w:rsid w:val="00F32CD2"/>
    <w:rPr>
      <w:color w:val="54666B" w:themeColor="text1" w:themeShade="BF"/>
    </w:rPr>
    <w:tblPr>
      <w:tblStyleRowBandSize w:val="1"/>
      <w:tblStyleColBandSize w:val="1"/>
      <w:tblBorders>
        <w:top w:val="single" w:sz="8" w:space="0" w:color="71898F" w:themeColor="text1"/>
        <w:bottom w:val="single" w:sz="8" w:space="0" w:color="71898F" w:themeColor="text1"/>
      </w:tblBorders>
    </w:tblPr>
    <w:tblStylePr w:type="firstRow">
      <w:pPr>
        <w:spacing w:before="0" w:after="0" w:line="240" w:lineRule="auto"/>
      </w:pPr>
      <w:rPr>
        <w:b/>
        <w:bCs/>
      </w:rPr>
      <w:tblPr/>
      <w:tcPr>
        <w:tcBorders>
          <w:top w:val="single" w:sz="8" w:space="0" w:color="71898F" w:themeColor="text1"/>
          <w:left w:val="nil"/>
          <w:bottom w:val="single" w:sz="8" w:space="0" w:color="71898F" w:themeColor="text1"/>
          <w:right w:val="nil"/>
          <w:insideH w:val="nil"/>
          <w:insideV w:val="nil"/>
        </w:tcBorders>
      </w:tcPr>
    </w:tblStylePr>
    <w:tblStylePr w:type="lastRow">
      <w:pPr>
        <w:spacing w:before="0" w:after="0" w:line="240" w:lineRule="auto"/>
      </w:pPr>
      <w:rPr>
        <w:b/>
        <w:bCs/>
      </w:rPr>
      <w:tblPr/>
      <w:tcPr>
        <w:tcBorders>
          <w:top w:val="single" w:sz="8" w:space="0" w:color="71898F" w:themeColor="text1"/>
          <w:left w:val="nil"/>
          <w:bottom w:val="single" w:sz="8" w:space="0" w:color="7189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1E3" w:themeFill="text1" w:themeFillTint="3F"/>
      </w:tcPr>
    </w:tblStylePr>
    <w:tblStylePr w:type="band1Horz">
      <w:tblPr/>
      <w:tcPr>
        <w:tcBorders>
          <w:left w:val="nil"/>
          <w:right w:val="nil"/>
          <w:insideH w:val="nil"/>
          <w:insideV w:val="nil"/>
        </w:tcBorders>
        <w:shd w:val="clear" w:color="auto" w:fill="DBE1E3"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06"/>
    <w:rPr>
      <w:rFonts w:ascii="Georgia" w:hAnsi="Georgia"/>
      <w:sz w:val="20"/>
    </w:rPr>
  </w:style>
  <w:style w:type="paragraph" w:styleId="Heading1">
    <w:name w:val="heading 1"/>
    <w:basedOn w:val="Normal"/>
    <w:next w:val="Normal"/>
    <w:link w:val="Heading1Char"/>
    <w:autoRedefine/>
    <w:uiPriority w:val="9"/>
    <w:qFormat/>
    <w:rsid w:val="000F0D94"/>
    <w:pPr>
      <w:keepNext/>
      <w:keepLines/>
      <w:pBdr>
        <w:top w:val="single" w:sz="24" w:space="12" w:color="71898F" w:themeColor="text1"/>
      </w:pBdr>
      <w:spacing w:before="240" w:after="240"/>
      <w:outlineLvl w:val="0"/>
    </w:pPr>
    <w:rPr>
      <w:rFonts w:asciiTheme="minorHAnsi" w:eastAsiaTheme="majorEastAsia" w:hAnsiTheme="minorHAnsi" w:cstheme="majorBidi"/>
      <w:b/>
      <w:color w:val="000000"/>
      <w:sz w:val="44"/>
      <w:szCs w:val="32"/>
      <w:lang w:val="en-GB"/>
    </w:rPr>
  </w:style>
  <w:style w:type="paragraph" w:styleId="Heading2">
    <w:name w:val="heading 2"/>
    <w:basedOn w:val="Normal"/>
    <w:next w:val="Normal"/>
    <w:link w:val="Heading2Char"/>
    <w:uiPriority w:val="9"/>
    <w:unhideWhenUsed/>
    <w:qFormat/>
    <w:rsid w:val="007E6306"/>
    <w:pPr>
      <w:keepNext/>
      <w:keepLines/>
      <w:outlineLvl w:val="1"/>
    </w:pPr>
    <w:rPr>
      <w:rFonts w:asciiTheme="minorHAnsi" w:eastAsiaTheme="majorEastAsia" w:hAnsiTheme="minorHAnsi" w:cstheme="majorBidi"/>
      <w:b/>
      <w:color w:val="71898F" w:themeColor="text1"/>
      <w:sz w:val="32"/>
      <w:szCs w:val="26"/>
    </w:rPr>
  </w:style>
  <w:style w:type="paragraph" w:styleId="Heading3">
    <w:name w:val="heading 3"/>
    <w:basedOn w:val="Normal"/>
    <w:next w:val="Normal"/>
    <w:link w:val="Heading3Char"/>
    <w:uiPriority w:val="9"/>
    <w:unhideWhenUsed/>
    <w:qFormat/>
    <w:rsid w:val="008015ED"/>
    <w:pPr>
      <w:keepNext/>
      <w:keepLines/>
      <w:spacing w:before="40"/>
      <w:outlineLvl w:val="2"/>
    </w:pPr>
    <w:rPr>
      <w:rFonts w:asciiTheme="minorHAnsi" w:eastAsiaTheme="majorEastAsia" w:hAnsiTheme="minorHAnsi" w:cstheme="majorBidi"/>
      <w:b/>
      <w:color w:val="000000"/>
      <w:sz w:val="24"/>
    </w:rPr>
  </w:style>
  <w:style w:type="paragraph" w:styleId="Heading4">
    <w:name w:val="heading 4"/>
    <w:basedOn w:val="Normal"/>
    <w:next w:val="Normal"/>
    <w:link w:val="Heading4Char"/>
    <w:uiPriority w:val="9"/>
    <w:unhideWhenUsed/>
    <w:qFormat/>
    <w:rsid w:val="00245678"/>
    <w:pPr>
      <w:keepNext/>
      <w:keepLines/>
      <w:spacing w:before="40"/>
      <w:outlineLvl w:val="3"/>
    </w:pPr>
    <w:rPr>
      <w:rFonts w:asciiTheme="majorHAnsi" w:eastAsiaTheme="majorEastAsia" w:hAnsiTheme="majorHAnsi" w:cstheme="majorBidi"/>
      <w:i/>
      <w:iCs/>
      <w:color w:val="54666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D94"/>
    <w:rPr>
      <w:rFonts w:eastAsiaTheme="majorEastAsia" w:cstheme="majorBidi"/>
      <w:b/>
      <w:color w:val="000000"/>
      <w:sz w:val="44"/>
      <w:szCs w:val="32"/>
      <w:lang w:val="en-GB"/>
    </w:rPr>
  </w:style>
  <w:style w:type="character" w:customStyle="1" w:styleId="Heading2Char">
    <w:name w:val="Heading 2 Char"/>
    <w:basedOn w:val="DefaultParagraphFont"/>
    <w:link w:val="Heading2"/>
    <w:uiPriority w:val="9"/>
    <w:rsid w:val="007E6306"/>
    <w:rPr>
      <w:rFonts w:eastAsiaTheme="majorEastAsia" w:cstheme="majorBidi"/>
      <w:b/>
      <w:color w:val="71898F" w:themeColor="text1"/>
      <w:sz w:val="32"/>
      <w:szCs w:val="26"/>
    </w:rPr>
  </w:style>
  <w:style w:type="character" w:customStyle="1" w:styleId="Heading3Char">
    <w:name w:val="Heading 3 Char"/>
    <w:basedOn w:val="DefaultParagraphFont"/>
    <w:link w:val="Heading3"/>
    <w:uiPriority w:val="9"/>
    <w:rsid w:val="008015ED"/>
    <w:rPr>
      <w:rFonts w:eastAsiaTheme="majorEastAsia" w:cstheme="majorBidi"/>
      <w:b/>
      <w:color w:val="000000"/>
    </w:rPr>
  </w:style>
  <w:style w:type="character" w:customStyle="1" w:styleId="Heading4Char">
    <w:name w:val="Heading 4 Char"/>
    <w:basedOn w:val="DefaultParagraphFont"/>
    <w:link w:val="Heading4"/>
    <w:uiPriority w:val="9"/>
    <w:rsid w:val="00245678"/>
    <w:rPr>
      <w:rFonts w:asciiTheme="majorHAnsi" w:eastAsiaTheme="majorEastAsia" w:hAnsiTheme="majorHAnsi" w:cstheme="majorBidi"/>
      <w:i/>
      <w:iCs/>
      <w:color w:val="54666B" w:themeColor="accent1" w:themeShade="BF"/>
      <w:sz w:val="20"/>
    </w:rPr>
  </w:style>
  <w:style w:type="table" w:customStyle="1" w:styleId="Tabel">
    <w:name w:val="Tabel"/>
    <w:basedOn w:val="TabelIFRC"/>
    <w:uiPriority w:val="99"/>
    <w:rsid w:val="00347EAC"/>
    <w:pPr>
      <w:spacing w:line="264" w:lineRule="auto"/>
    </w:pPr>
    <w:rPr>
      <w:sz w:val="20"/>
      <w:lang w:val="en-US" w:eastAsia="en-GB"/>
    </w:rPr>
    <w:tblPr>
      <w:tblStyleColBandSize w:val="1"/>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FFFFFF" w:themeFill="background1"/>
    </w:tcPr>
    <w:tblStylePr w:type="firstRow">
      <w:pPr>
        <w:wordWrap/>
      </w:pPr>
      <w:rPr>
        <w:rFonts w:ascii="Calibri" w:hAnsi="Calibri"/>
        <w:b/>
        <w:bCs/>
        <w:i w:val="0"/>
        <w:iCs w:val="0"/>
        <w:caps w:val="0"/>
        <w:smallCaps w:val="0"/>
        <w:strike w:val="0"/>
        <w:dstrike w:val="0"/>
        <w:vanish w:val="0"/>
        <w:color w:val="FFFFFF" w:themeColor="background1"/>
        <w:sz w:val="17"/>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lastRow">
      <w:rPr>
        <w:rFonts w:ascii="Arial" w:hAnsi="Arial"/>
      </w:rPr>
      <w:tblPr/>
      <w:tcPr>
        <w:shd w:val="clear" w:color="auto" w:fill="A9B8BB" w:themeFill="text1" w:themeFillTint="99"/>
      </w:tcPr>
    </w:tblStylePr>
    <w:tblStylePr w:type="firstCol">
      <w:rPr>
        <w:rFonts w:ascii="Arial" w:hAnsi="Arial"/>
      </w:rPr>
    </w:tblStylePr>
    <w:tblStylePr w:type="lastCol">
      <w:rPr>
        <w:rFonts w:ascii="Arial" w:hAnsi="Arial"/>
      </w:rPr>
    </w:tblStylePr>
    <w:tblStylePr w:type="band1Vert">
      <w:rPr>
        <w:rFonts w:ascii="Arial" w:hAnsi="Arial"/>
        <w:sz w:val="17"/>
      </w:rPr>
    </w:tblStylePr>
    <w:tblStylePr w:type="band2Vert">
      <w:rPr>
        <w:rFonts w:ascii="Arial" w:hAnsi="Arial"/>
      </w:rPr>
    </w:tblStylePr>
    <w:tblStylePr w:type="band1Horz">
      <w:rPr>
        <w:rFonts w:ascii="Calibri" w:hAnsi="Calibri"/>
        <w:sz w:val="17"/>
      </w:rPr>
      <w:tblPr/>
      <w:tcPr>
        <w:shd w:val="clear" w:color="auto" w:fill="E2E7E8" w:themeFill="text1" w:themeFillTint="33"/>
      </w:tcPr>
    </w:tblStylePr>
    <w:tblStylePr w:type="band2Horz">
      <w:rPr>
        <w:rFonts w:ascii="Calibri" w:hAnsi="Calibri"/>
        <w:b w:val="0"/>
        <w:i w:val="0"/>
        <w:sz w:val="17"/>
      </w:rPr>
      <w:tblPr/>
      <w:tcPr>
        <w:shd w:val="clear" w:color="auto" w:fill="C6CFD2" w:themeFill="text1" w:themeFillTint="66"/>
      </w:tc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sz w:val="17"/>
      </w:rPr>
    </w:tblStylePr>
  </w:style>
  <w:style w:type="table" w:customStyle="1" w:styleId="TabelIFRC">
    <w:name w:val="Tabel IFRC"/>
    <w:basedOn w:val="TableTheme"/>
    <w:uiPriority w:val="99"/>
    <w:rsid w:val="008C0599"/>
    <w:rPr>
      <w:rFonts w:ascii="Calibri" w:hAnsi="Calibri"/>
      <w:color w:val="000000"/>
      <w:sz w:val="18"/>
      <w:szCs w:val="20"/>
      <w:lang w:val="en-GB" w:eastAsia="da-DK"/>
    </w:rPr>
    <w:tblPr>
      <w:tblStyleRowBandSize w:val="1"/>
      <w:tblBorders>
        <w:top w:val="single" w:sz="12" w:space="0" w:color="A8A579" w:themeColor="accent3"/>
        <w:left w:val="none" w:sz="0" w:space="0" w:color="auto"/>
        <w:bottom w:val="single" w:sz="12" w:space="0" w:color="A8A579" w:themeColor="accent3"/>
        <w:right w:val="none" w:sz="0" w:space="0" w:color="auto"/>
        <w:insideH w:val="single" w:sz="12" w:space="0" w:color="A8A579" w:themeColor="accent3"/>
        <w:insideV w:val="none" w:sz="0" w:space="0" w:color="auto"/>
      </w:tblBorders>
      <w:tblCellMar>
        <w:top w:w="113" w:type="dxa"/>
        <w:left w:w="113" w:type="dxa"/>
        <w:bottom w:w="113" w:type="dxa"/>
        <w:right w:w="113" w:type="dxa"/>
      </w:tblCellMar>
    </w:tblPr>
    <w:tcPr>
      <w:shd w:val="clear" w:color="auto" w:fill="FFFFFF" w:themeFill="background1"/>
      <w:tcMar>
        <w:top w:w="113" w:type="dxa"/>
        <w:left w:w="113" w:type="dxa"/>
        <w:bottom w:w="113" w:type="dxa"/>
        <w:right w:w="113" w:type="dxa"/>
      </w:tcMar>
    </w:tcPr>
    <w:tblStylePr w:type="firstRow">
      <w:rPr>
        <w:rFonts w:ascii="Calibri" w:hAnsi="Calibri"/>
        <w:b/>
        <w:bCs w:val="0"/>
        <w:i w:val="0"/>
        <w:iCs w:val="0"/>
        <w:color w:val="FFFFFF" w:themeColor="background1"/>
        <w:sz w:val="24"/>
      </w:rPr>
      <w:tblPr/>
      <w:tcPr>
        <w:tcBorders>
          <w:top w:val="nil"/>
          <w:left w:val="nil"/>
          <w:bottom w:val="nil"/>
          <w:right w:val="nil"/>
          <w:insideH w:val="nil"/>
          <w:insideV w:val="nil"/>
          <w:tl2br w:val="nil"/>
          <w:tr2bl w:val="nil"/>
        </w:tcBorders>
        <w:shd w:val="clear" w:color="auto" w:fill="A8A579" w:themeFill="accent3"/>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styleId="TableTheme">
    <w:name w:val="Table Theme"/>
    <w:basedOn w:val="TableNormal"/>
    <w:uiPriority w:val="99"/>
    <w:semiHidden/>
    <w:unhideWhenUsed/>
    <w:rsid w:val="0071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652E5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ListParagraph">
    <w:name w:val="List Paragraph"/>
    <w:basedOn w:val="Normal"/>
    <w:autoRedefine/>
    <w:uiPriority w:val="34"/>
    <w:qFormat/>
    <w:rsid w:val="00B148F2"/>
    <w:pPr>
      <w:numPr>
        <w:numId w:val="3"/>
      </w:numPr>
      <w:tabs>
        <w:tab w:val="left" w:pos="0"/>
      </w:tabs>
      <w:spacing w:line="264" w:lineRule="auto"/>
    </w:pPr>
    <w:rPr>
      <w:rFonts w:cs="Times New Roman"/>
      <w:color w:val="000000"/>
      <w:sz w:val="22"/>
      <w:szCs w:val="20"/>
      <w:lang w:val="en-GB" w:eastAsia="da-DK"/>
    </w:rPr>
  </w:style>
  <w:style w:type="table" w:styleId="TableGrid">
    <w:name w:val="Table Grid"/>
    <w:aliases w:val="IFRC"/>
    <w:basedOn w:val="TabelIFRC"/>
    <w:uiPriority w:val="59"/>
    <w:rsid w:val="00BD3825"/>
    <w:tblPr>
      <w:tblBorders>
        <w:top w:val="single" w:sz="4" w:space="0" w:color="000000"/>
        <w:bottom w:val="single" w:sz="4" w:space="0" w:color="000000"/>
        <w:insideH w:val="single" w:sz="4" w:space="0" w:color="000000"/>
        <w:insideV w:val="single" w:sz="4" w:space="0" w:color="000000"/>
      </w:tblBorders>
      <w:tblCellMar>
        <w:top w:w="85" w:type="dxa"/>
        <w:left w:w="85" w:type="dxa"/>
        <w:bottom w:w="28" w:type="dxa"/>
        <w:right w:w="85" w:type="dxa"/>
      </w:tblCellMar>
    </w:tblPr>
    <w:tcPr>
      <w:shd w:val="clear" w:color="auto" w:fill="auto"/>
    </w:tcPr>
    <w:tblStylePr w:type="firstRow">
      <w:rPr>
        <w:rFonts w:ascii="Calibri" w:hAnsi="Calibri"/>
        <w:b/>
        <w:bCs w:val="0"/>
        <w:i w:val="0"/>
        <w:iCs w:val="0"/>
        <w:caps w:val="0"/>
        <w:smallCaps w:val="0"/>
        <w:strike w:val="0"/>
        <w:dstrike w:val="0"/>
        <w:vanish w:val="0"/>
        <w:color w:val="FFFFFF" w:themeColor="background1"/>
        <w:sz w:val="20"/>
        <w:vertAlign w:val="baseline"/>
      </w:rPr>
      <w:tblPr/>
      <w:tcPr>
        <w:tcBorders>
          <w:top w:val="single" w:sz="4" w:space="0" w:color="000000"/>
          <w:left w:val="nil"/>
          <w:bottom w:val="nil"/>
          <w:right w:val="nil"/>
          <w:insideH w:val="single" w:sz="4" w:space="0" w:color="000000"/>
          <w:insideV w:val="single" w:sz="4" w:space="0" w:color="000000"/>
          <w:tl2br w:val="nil"/>
          <w:tr2bl w:val="nil"/>
        </w:tcBorders>
        <w:shd w:val="clear" w:color="auto" w:fill="71898F" w:themeFill="text1"/>
      </w:tcPr>
    </w:tblStylePr>
    <w:tblStylePr w:type="band1Horz">
      <w:tblPr/>
      <w:tcPr>
        <w:shd w:val="clear" w:color="auto" w:fill="EDEDE4" w:themeFill="accent3" w:themeFillTint="33"/>
      </w:tcPr>
    </w:tblStylePr>
    <w:tblStylePr w:type="band2Horz">
      <w:tblPr/>
      <w:tcPr>
        <w:shd w:val="clear" w:color="auto" w:fill="DCDAC9" w:themeFill="accent3" w:themeFillTint="66"/>
      </w:tcPr>
    </w:tblStylePr>
  </w:style>
  <w:style w:type="table" w:customStyle="1" w:styleId="GridTable4Accent4">
    <w:name w:val="Grid Table 4 Accent 4"/>
    <w:basedOn w:val="TableNormal"/>
    <w:uiPriority w:val="49"/>
    <w:rsid w:val="00713371"/>
    <w:tblPr>
      <w:tblStyleRowBandSize w:val="1"/>
      <w:tblStyleColBandSize w:val="1"/>
      <w:tblBorders>
        <w:top w:val="single" w:sz="4" w:space="0" w:color="D0C4AC" w:themeColor="accent4" w:themeTint="99"/>
        <w:left w:val="single" w:sz="4" w:space="0" w:color="D0C4AC" w:themeColor="accent4" w:themeTint="99"/>
        <w:bottom w:val="single" w:sz="4" w:space="0" w:color="D0C4AC" w:themeColor="accent4" w:themeTint="99"/>
        <w:right w:val="single" w:sz="4" w:space="0" w:color="D0C4AC" w:themeColor="accent4" w:themeTint="99"/>
        <w:insideH w:val="single" w:sz="4" w:space="0" w:color="D0C4AC" w:themeColor="accent4" w:themeTint="99"/>
        <w:insideV w:val="single" w:sz="4" w:space="0" w:color="D0C4AC" w:themeColor="accent4" w:themeTint="99"/>
      </w:tblBorders>
    </w:tblPr>
    <w:tblStylePr w:type="firstRow">
      <w:rPr>
        <w:b/>
        <w:bCs/>
        <w:color w:val="FFFFFF" w:themeColor="background1"/>
      </w:rPr>
      <w:tblPr/>
      <w:tcPr>
        <w:tcBorders>
          <w:top w:val="single" w:sz="4" w:space="0" w:color="B29E76" w:themeColor="accent4"/>
          <w:left w:val="single" w:sz="4" w:space="0" w:color="B29E76" w:themeColor="accent4"/>
          <w:bottom w:val="single" w:sz="4" w:space="0" w:color="B29E76" w:themeColor="accent4"/>
          <w:right w:val="single" w:sz="4" w:space="0" w:color="B29E76" w:themeColor="accent4"/>
          <w:insideH w:val="nil"/>
          <w:insideV w:val="nil"/>
        </w:tcBorders>
        <w:shd w:val="clear" w:color="auto" w:fill="B29E76" w:themeFill="accent4"/>
      </w:tcPr>
    </w:tblStylePr>
    <w:tblStylePr w:type="lastRow">
      <w:rPr>
        <w:b/>
        <w:bCs/>
      </w:rPr>
      <w:tblPr/>
      <w:tcPr>
        <w:tcBorders>
          <w:top w:val="double" w:sz="4" w:space="0" w:color="B29E76" w:themeColor="accent4"/>
        </w:tcBorders>
      </w:tcPr>
    </w:tblStylePr>
    <w:tblStylePr w:type="firstCol">
      <w:rPr>
        <w:b/>
        <w:bCs/>
      </w:rPr>
    </w:tblStylePr>
    <w:tblStylePr w:type="lastCol">
      <w:rPr>
        <w:b/>
        <w:bCs/>
      </w:rPr>
    </w:tblStylePr>
    <w:tblStylePr w:type="band1Vert">
      <w:tblPr/>
      <w:tcPr>
        <w:shd w:val="clear" w:color="auto" w:fill="EFEBE3" w:themeFill="accent4" w:themeFillTint="33"/>
      </w:tcPr>
    </w:tblStylePr>
    <w:tblStylePr w:type="band1Horz">
      <w:tblPr/>
      <w:tcPr>
        <w:shd w:val="clear" w:color="auto" w:fill="EFEBE3" w:themeFill="accent4" w:themeFillTint="33"/>
      </w:tcPr>
    </w:tblStylePr>
  </w:style>
  <w:style w:type="table" w:customStyle="1" w:styleId="GridTable4Accent3">
    <w:name w:val="Grid Table 4 Accent 3"/>
    <w:basedOn w:val="TableNormal"/>
    <w:uiPriority w:val="49"/>
    <w:rsid w:val="00713371"/>
    <w:tblPr>
      <w:tblStyleRowBandSize w:val="1"/>
      <w:tblStyleColBandSize w:val="1"/>
      <w:tblBorders>
        <w:top w:val="single" w:sz="4" w:space="0" w:color="CAC8AE" w:themeColor="accent3" w:themeTint="99"/>
        <w:left w:val="single" w:sz="4" w:space="0" w:color="CAC8AE" w:themeColor="accent3" w:themeTint="99"/>
        <w:bottom w:val="single" w:sz="4" w:space="0" w:color="CAC8AE" w:themeColor="accent3" w:themeTint="99"/>
        <w:right w:val="single" w:sz="4" w:space="0" w:color="CAC8AE" w:themeColor="accent3" w:themeTint="99"/>
        <w:insideH w:val="single" w:sz="4" w:space="0" w:color="CAC8AE" w:themeColor="accent3" w:themeTint="99"/>
        <w:insideV w:val="single" w:sz="4" w:space="0" w:color="CAC8AE" w:themeColor="accent3" w:themeTint="99"/>
      </w:tblBorders>
    </w:tblPr>
    <w:tblStylePr w:type="firstRow">
      <w:rPr>
        <w:b/>
        <w:bCs/>
        <w:color w:val="FFFFFF" w:themeColor="background1"/>
      </w:rPr>
      <w:tblPr/>
      <w:tcPr>
        <w:tcBorders>
          <w:top w:val="single" w:sz="4" w:space="0" w:color="A8A579" w:themeColor="accent3"/>
          <w:left w:val="single" w:sz="4" w:space="0" w:color="A8A579" w:themeColor="accent3"/>
          <w:bottom w:val="single" w:sz="4" w:space="0" w:color="A8A579" w:themeColor="accent3"/>
          <w:right w:val="single" w:sz="4" w:space="0" w:color="A8A579" w:themeColor="accent3"/>
          <w:insideH w:val="nil"/>
          <w:insideV w:val="nil"/>
        </w:tcBorders>
        <w:shd w:val="clear" w:color="auto" w:fill="A8A579" w:themeFill="accent3"/>
      </w:tcPr>
    </w:tblStylePr>
    <w:tblStylePr w:type="lastRow">
      <w:rPr>
        <w:b/>
        <w:bCs/>
      </w:rPr>
      <w:tblPr/>
      <w:tcPr>
        <w:tcBorders>
          <w:top w:val="double" w:sz="4" w:space="0" w:color="A8A579" w:themeColor="accent3"/>
        </w:tcBorders>
      </w:tcPr>
    </w:tblStylePr>
    <w:tblStylePr w:type="firstCol">
      <w:rPr>
        <w:b/>
        <w:bCs/>
      </w:rPr>
    </w:tblStylePr>
    <w:tblStylePr w:type="lastCol">
      <w:rPr>
        <w:b/>
        <w:bCs/>
      </w:rPr>
    </w:tblStylePr>
    <w:tblStylePr w:type="band1Vert">
      <w:tblPr/>
      <w:tcPr>
        <w:shd w:val="clear" w:color="auto" w:fill="EDEDE4" w:themeFill="accent3" w:themeFillTint="33"/>
      </w:tcPr>
    </w:tblStylePr>
    <w:tblStylePr w:type="band1Horz">
      <w:tblPr/>
      <w:tcPr>
        <w:shd w:val="clear" w:color="auto" w:fill="EDEDE4" w:themeFill="accent3" w:themeFillTint="33"/>
      </w:tcPr>
    </w:tblStylePr>
  </w:style>
  <w:style w:type="table" w:customStyle="1" w:styleId="GridTable4Accent2">
    <w:name w:val="Grid Table 4 Accent 2"/>
    <w:basedOn w:val="TableNormal"/>
    <w:uiPriority w:val="49"/>
    <w:rsid w:val="00713371"/>
    <w:tblPr>
      <w:tblStyleRowBandSize w:val="1"/>
      <w:tblStyleColBandSize w:val="1"/>
      <w:tblBorders>
        <w:top w:val="single" w:sz="4" w:space="0" w:color="B3BAA9" w:themeColor="accent2" w:themeTint="99"/>
        <w:left w:val="single" w:sz="4" w:space="0" w:color="B3BAA9" w:themeColor="accent2" w:themeTint="99"/>
        <w:bottom w:val="single" w:sz="4" w:space="0" w:color="B3BAA9" w:themeColor="accent2" w:themeTint="99"/>
        <w:right w:val="single" w:sz="4" w:space="0" w:color="B3BAA9" w:themeColor="accent2" w:themeTint="99"/>
        <w:insideH w:val="single" w:sz="4" w:space="0" w:color="B3BAA9" w:themeColor="accent2" w:themeTint="99"/>
        <w:insideV w:val="single" w:sz="4" w:space="0" w:color="B3BAA9" w:themeColor="accent2" w:themeTint="99"/>
      </w:tblBorders>
    </w:tblPr>
    <w:tblStylePr w:type="firstRow">
      <w:rPr>
        <w:b/>
        <w:bCs/>
        <w:color w:val="FFFFFF" w:themeColor="background1"/>
      </w:rPr>
      <w:tblPr/>
      <w:tcPr>
        <w:tcBorders>
          <w:top w:val="single" w:sz="4" w:space="0" w:color="818D71" w:themeColor="accent2"/>
          <w:left w:val="single" w:sz="4" w:space="0" w:color="818D71" w:themeColor="accent2"/>
          <w:bottom w:val="single" w:sz="4" w:space="0" w:color="818D71" w:themeColor="accent2"/>
          <w:right w:val="single" w:sz="4" w:space="0" w:color="818D71" w:themeColor="accent2"/>
          <w:insideH w:val="nil"/>
          <w:insideV w:val="nil"/>
        </w:tcBorders>
        <w:shd w:val="clear" w:color="auto" w:fill="818D71" w:themeFill="accent2"/>
      </w:tcPr>
    </w:tblStylePr>
    <w:tblStylePr w:type="lastRow">
      <w:rPr>
        <w:b/>
        <w:bCs/>
      </w:rPr>
      <w:tblPr/>
      <w:tcPr>
        <w:tcBorders>
          <w:top w:val="double" w:sz="4" w:space="0" w:color="818D71" w:themeColor="accent2"/>
        </w:tcBorders>
      </w:tcPr>
    </w:tblStylePr>
    <w:tblStylePr w:type="firstCol">
      <w:rPr>
        <w:b/>
        <w:bCs/>
      </w:rPr>
    </w:tblStylePr>
    <w:tblStylePr w:type="lastCol">
      <w:rPr>
        <w:b/>
        <w:bCs/>
      </w:rPr>
    </w:tblStylePr>
    <w:tblStylePr w:type="band1Vert">
      <w:tblPr/>
      <w:tcPr>
        <w:shd w:val="clear" w:color="auto" w:fill="E5E8E2" w:themeFill="accent2" w:themeFillTint="33"/>
      </w:tcPr>
    </w:tblStylePr>
    <w:tblStylePr w:type="band1Horz">
      <w:tblPr/>
      <w:tcPr>
        <w:shd w:val="clear" w:color="auto" w:fill="E5E8E2" w:themeFill="accent2" w:themeFillTint="33"/>
      </w:tcPr>
    </w:tblStylePr>
  </w:style>
  <w:style w:type="table" w:customStyle="1" w:styleId="GridTable4Accent1">
    <w:name w:val="Grid Table 4 Accent 1"/>
    <w:basedOn w:val="TableNormal"/>
    <w:uiPriority w:val="49"/>
    <w:rsid w:val="00713371"/>
    <w:tblPr>
      <w:tblStyleRowBandSize w:val="1"/>
      <w:tblStyleColBandSize w:val="1"/>
      <w:tblBorders>
        <w:top w:val="single" w:sz="4" w:space="0" w:color="A9B8BB" w:themeColor="accent1" w:themeTint="99"/>
        <w:left w:val="single" w:sz="4" w:space="0" w:color="A9B8BB" w:themeColor="accent1" w:themeTint="99"/>
        <w:bottom w:val="single" w:sz="4" w:space="0" w:color="A9B8BB" w:themeColor="accent1" w:themeTint="99"/>
        <w:right w:val="single" w:sz="4" w:space="0" w:color="A9B8BB" w:themeColor="accent1" w:themeTint="99"/>
        <w:insideH w:val="single" w:sz="4" w:space="0" w:color="A9B8BB" w:themeColor="accent1" w:themeTint="99"/>
        <w:insideV w:val="single" w:sz="4" w:space="0" w:color="A9B8BB" w:themeColor="accent1" w:themeTint="99"/>
      </w:tblBorders>
    </w:tblPr>
    <w:tblStylePr w:type="firstRow">
      <w:rPr>
        <w:b/>
        <w:bCs/>
        <w:color w:val="FFFFFF" w:themeColor="background1"/>
      </w:rPr>
      <w:tblPr/>
      <w:tcPr>
        <w:tcBorders>
          <w:top w:val="single" w:sz="4" w:space="0" w:color="71898F" w:themeColor="accent1"/>
          <w:left w:val="single" w:sz="4" w:space="0" w:color="71898F" w:themeColor="accent1"/>
          <w:bottom w:val="single" w:sz="4" w:space="0" w:color="71898F" w:themeColor="accent1"/>
          <w:right w:val="single" w:sz="4" w:space="0" w:color="71898F" w:themeColor="accent1"/>
          <w:insideH w:val="nil"/>
          <w:insideV w:val="nil"/>
        </w:tcBorders>
        <w:shd w:val="clear" w:color="auto" w:fill="71898F" w:themeFill="accent1"/>
      </w:tcPr>
    </w:tblStylePr>
    <w:tblStylePr w:type="lastRow">
      <w:rPr>
        <w:b/>
        <w:bCs/>
      </w:rPr>
      <w:tblPr/>
      <w:tcPr>
        <w:tcBorders>
          <w:top w:val="double" w:sz="4" w:space="0" w:color="71898F" w:themeColor="accent1"/>
        </w:tcBorders>
      </w:tcPr>
    </w:tblStylePr>
    <w:tblStylePr w:type="firstCol">
      <w:rPr>
        <w:b/>
        <w:bCs/>
      </w:rPr>
    </w:tblStylePr>
    <w:tblStylePr w:type="lastCol">
      <w:rPr>
        <w:b/>
        <w:bCs/>
      </w:rPr>
    </w:tblStylePr>
    <w:tblStylePr w:type="band1Vert">
      <w:tblPr/>
      <w:tcPr>
        <w:shd w:val="clear" w:color="auto" w:fill="E2E7E8" w:themeFill="accent1" w:themeFillTint="33"/>
      </w:tcPr>
    </w:tblStylePr>
    <w:tblStylePr w:type="band1Horz">
      <w:tblPr/>
      <w:tcPr>
        <w:shd w:val="clear" w:color="auto" w:fill="E2E7E8" w:themeFill="accent1" w:themeFillTint="33"/>
      </w:tcPr>
    </w:tblStylePr>
  </w:style>
  <w:style w:type="table" w:customStyle="1" w:styleId="GridTable4">
    <w:name w:val="Grid Table 4"/>
    <w:basedOn w:val="TableNormal"/>
    <w:uiPriority w:val="49"/>
    <w:rsid w:val="00713371"/>
    <w:tblPr>
      <w:tblStyleRowBandSize w:val="1"/>
      <w:tblStyleColBandSize w:val="1"/>
      <w:tblBorders>
        <w:top w:val="single" w:sz="4" w:space="0" w:color="A9B8BB" w:themeColor="text1" w:themeTint="99"/>
        <w:left w:val="single" w:sz="4" w:space="0" w:color="A9B8BB" w:themeColor="text1" w:themeTint="99"/>
        <w:bottom w:val="single" w:sz="4" w:space="0" w:color="A9B8BB" w:themeColor="text1" w:themeTint="99"/>
        <w:right w:val="single" w:sz="4" w:space="0" w:color="A9B8BB" w:themeColor="text1" w:themeTint="99"/>
        <w:insideH w:val="single" w:sz="4" w:space="0" w:color="A9B8BB" w:themeColor="text1" w:themeTint="99"/>
        <w:insideV w:val="single" w:sz="4" w:space="0" w:color="A9B8BB" w:themeColor="text1" w:themeTint="99"/>
      </w:tblBorders>
    </w:tblPr>
    <w:tblStylePr w:type="firstRow">
      <w:rPr>
        <w:b/>
        <w:bCs/>
        <w:color w:val="FFFFFF" w:themeColor="background1"/>
      </w:rPr>
      <w:tblPr/>
      <w:tcPr>
        <w:tcBorders>
          <w:top w:val="single" w:sz="4" w:space="0" w:color="71898F" w:themeColor="text1"/>
          <w:left w:val="single" w:sz="4" w:space="0" w:color="71898F" w:themeColor="text1"/>
          <w:bottom w:val="single" w:sz="4" w:space="0" w:color="71898F" w:themeColor="text1"/>
          <w:right w:val="single" w:sz="4" w:space="0" w:color="71898F" w:themeColor="text1"/>
          <w:insideH w:val="nil"/>
          <w:insideV w:val="nil"/>
        </w:tcBorders>
        <w:shd w:val="clear" w:color="auto" w:fill="71898F" w:themeFill="text1"/>
      </w:tcPr>
    </w:tblStylePr>
    <w:tblStylePr w:type="lastRow">
      <w:rPr>
        <w:b/>
        <w:bCs/>
      </w:rPr>
      <w:tblPr/>
      <w:tcPr>
        <w:tcBorders>
          <w:top w:val="double" w:sz="4" w:space="0" w:color="71898F" w:themeColor="text1"/>
        </w:tcBorders>
      </w:tcPr>
    </w:tblStylePr>
    <w:tblStylePr w:type="firstCol">
      <w:rPr>
        <w:b/>
        <w:bCs/>
      </w:rPr>
    </w:tblStylePr>
    <w:tblStylePr w:type="lastCol">
      <w:rPr>
        <w:b/>
        <w:bCs/>
      </w:rPr>
    </w:tblStylePr>
    <w:tblStylePr w:type="band1Vert">
      <w:tblPr/>
      <w:tcPr>
        <w:shd w:val="clear" w:color="auto" w:fill="E2E7E8" w:themeFill="text1" w:themeFillTint="33"/>
      </w:tcPr>
    </w:tblStylePr>
    <w:tblStylePr w:type="band1Horz">
      <w:tblPr/>
      <w:tcPr>
        <w:shd w:val="clear" w:color="auto" w:fill="E2E7E8" w:themeFill="text1" w:themeFillTint="33"/>
      </w:tcPr>
    </w:tblStylePr>
  </w:style>
  <w:style w:type="table" w:customStyle="1" w:styleId="GridTable3Accent6">
    <w:name w:val="Grid Table 3 Accent 6"/>
    <w:basedOn w:val="TableNormal"/>
    <w:uiPriority w:val="48"/>
    <w:rsid w:val="00713371"/>
    <w:tblPr>
      <w:tblStyleRowBandSize w:val="1"/>
      <w:tblStyleColBandSize w:val="1"/>
      <w:tblBorders>
        <w:top w:val="single" w:sz="4" w:space="0" w:color="E4756C" w:themeColor="accent6" w:themeTint="99"/>
        <w:left w:val="single" w:sz="4" w:space="0" w:color="E4756C" w:themeColor="accent6" w:themeTint="99"/>
        <w:bottom w:val="single" w:sz="4" w:space="0" w:color="E4756C" w:themeColor="accent6" w:themeTint="99"/>
        <w:right w:val="single" w:sz="4" w:space="0" w:color="E4756C" w:themeColor="accent6" w:themeTint="99"/>
        <w:insideH w:val="single" w:sz="4" w:space="0" w:color="E4756C" w:themeColor="accent6" w:themeTint="99"/>
        <w:insideV w:val="single" w:sz="4" w:space="0" w:color="E4756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1CE" w:themeFill="accent6" w:themeFillTint="33"/>
      </w:tcPr>
    </w:tblStylePr>
    <w:tblStylePr w:type="band1Horz">
      <w:tblPr/>
      <w:tcPr>
        <w:shd w:val="clear" w:color="auto" w:fill="F6D1CE" w:themeFill="accent6" w:themeFillTint="33"/>
      </w:tcPr>
    </w:tblStylePr>
    <w:tblStylePr w:type="neCell">
      <w:tblPr/>
      <w:tcPr>
        <w:tcBorders>
          <w:bottom w:val="single" w:sz="4" w:space="0" w:color="E4756C" w:themeColor="accent6" w:themeTint="99"/>
        </w:tcBorders>
      </w:tcPr>
    </w:tblStylePr>
    <w:tblStylePr w:type="nwCell">
      <w:tblPr/>
      <w:tcPr>
        <w:tcBorders>
          <w:bottom w:val="single" w:sz="4" w:space="0" w:color="E4756C" w:themeColor="accent6" w:themeTint="99"/>
        </w:tcBorders>
      </w:tcPr>
    </w:tblStylePr>
    <w:tblStylePr w:type="seCell">
      <w:tblPr/>
      <w:tcPr>
        <w:tcBorders>
          <w:top w:val="single" w:sz="4" w:space="0" w:color="E4756C" w:themeColor="accent6" w:themeTint="99"/>
        </w:tcBorders>
      </w:tcPr>
    </w:tblStylePr>
    <w:tblStylePr w:type="swCell">
      <w:tblPr/>
      <w:tcPr>
        <w:tcBorders>
          <w:top w:val="single" w:sz="4" w:space="0" w:color="E4756C" w:themeColor="accent6" w:themeTint="99"/>
        </w:tcBorders>
      </w:tcPr>
    </w:tblStylePr>
  </w:style>
  <w:style w:type="table" w:customStyle="1" w:styleId="GridTable3Accent5">
    <w:name w:val="Grid Table 3 Accent 5"/>
    <w:basedOn w:val="TableNormal"/>
    <w:uiPriority w:val="48"/>
    <w:rsid w:val="00713371"/>
    <w:tblPr>
      <w:tblStyleRowBandSize w:val="1"/>
      <w:tblStyleColBandSize w:val="1"/>
      <w:tblBorders>
        <w:top w:val="single" w:sz="4" w:space="0" w:color="B6A3A1" w:themeColor="accent5" w:themeTint="99"/>
        <w:left w:val="single" w:sz="4" w:space="0" w:color="B6A3A1" w:themeColor="accent5" w:themeTint="99"/>
        <w:bottom w:val="single" w:sz="4" w:space="0" w:color="B6A3A1" w:themeColor="accent5" w:themeTint="99"/>
        <w:right w:val="single" w:sz="4" w:space="0" w:color="B6A3A1" w:themeColor="accent5" w:themeTint="99"/>
        <w:insideH w:val="single" w:sz="4" w:space="0" w:color="B6A3A1" w:themeColor="accent5" w:themeTint="99"/>
        <w:insideV w:val="single" w:sz="4" w:space="0" w:color="B6A3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0DF" w:themeFill="accent5" w:themeFillTint="33"/>
      </w:tcPr>
    </w:tblStylePr>
    <w:tblStylePr w:type="band1Horz">
      <w:tblPr/>
      <w:tcPr>
        <w:shd w:val="clear" w:color="auto" w:fill="E6E0DF" w:themeFill="accent5" w:themeFillTint="33"/>
      </w:tcPr>
    </w:tblStylePr>
    <w:tblStylePr w:type="neCell">
      <w:tblPr/>
      <w:tcPr>
        <w:tcBorders>
          <w:bottom w:val="single" w:sz="4" w:space="0" w:color="B6A3A1" w:themeColor="accent5" w:themeTint="99"/>
        </w:tcBorders>
      </w:tcPr>
    </w:tblStylePr>
    <w:tblStylePr w:type="nwCell">
      <w:tblPr/>
      <w:tcPr>
        <w:tcBorders>
          <w:bottom w:val="single" w:sz="4" w:space="0" w:color="B6A3A1" w:themeColor="accent5" w:themeTint="99"/>
        </w:tcBorders>
      </w:tcPr>
    </w:tblStylePr>
    <w:tblStylePr w:type="seCell">
      <w:tblPr/>
      <w:tcPr>
        <w:tcBorders>
          <w:top w:val="single" w:sz="4" w:space="0" w:color="B6A3A1" w:themeColor="accent5" w:themeTint="99"/>
        </w:tcBorders>
      </w:tcPr>
    </w:tblStylePr>
    <w:tblStylePr w:type="swCell">
      <w:tblPr/>
      <w:tcPr>
        <w:tcBorders>
          <w:top w:val="single" w:sz="4" w:space="0" w:color="B6A3A1" w:themeColor="accent5" w:themeTint="99"/>
        </w:tcBorders>
      </w:tcPr>
    </w:tblStylePr>
  </w:style>
  <w:style w:type="table" w:customStyle="1" w:styleId="GridTable5Dark">
    <w:name w:val="Grid Table 5 Dark"/>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text1"/>
      </w:tcPr>
    </w:tblStylePr>
    <w:tblStylePr w:type="band1Vert">
      <w:tblPr/>
      <w:tcPr>
        <w:shd w:val="clear" w:color="auto" w:fill="C6CFD2" w:themeFill="text1" w:themeFillTint="66"/>
      </w:tcPr>
    </w:tblStylePr>
    <w:tblStylePr w:type="band1Horz">
      <w:tblPr/>
      <w:tcPr>
        <w:shd w:val="clear" w:color="auto" w:fill="C6CFD2" w:themeFill="text1" w:themeFillTint="66"/>
      </w:tcPr>
    </w:tblStylePr>
  </w:style>
  <w:style w:type="table" w:customStyle="1" w:styleId="GridTable5DarkAccent1">
    <w:name w:val="Grid Table 5 Dark Accent 1"/>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89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89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89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898F" w:themeFill="accent1"/>
      </w:tcPr>
    </w:tblStylePr>
    <w:tblStylePr w:type="band1Vert">
      <w:tblPr/>
      <w:tcPr>
        <w:shd w:val="clear" w:color="auto" w:fill="C6CFD2" w:themeFill="accent1" w:themeFillTint="66"/>
      </w:tcPr>
    </w:tblStylePr>
    <w:tblStylePr w:type="band1Horz">
      <w:tblPr/>
      <w:tcPr>
        <w:shd w:val="clear" w:color="auto" w:fill="C6CFD2" w:themeFill="accent1" w:themeFillTint="66"/>
      </w:tcPr>
    </w:tblStylePr>
  </w:style>
  <w:style w:type="table" w:customStyle="1" w:styleId="GridTable5DarkAccent2">
    <w:name w:val="Grid Table 5 Dark Accent 2"/>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D7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D7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D7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D71" w:themeFill="accent2"/>
      </w:tcPr>
    </w:tblStylePr>
    <w:tblStylePr w:type="band1Vert">
      <w:tblPr/>
      <w:tcPr>
        <w:shd w:val="clear" w:color="auto" w:fill="CCD1C6" w:themeFill="accent2" w:themeFillTint="66"/>
      </w:tcPr>
    </w:tblStylePr>
    <w:tblStylePr w:type="band1Horz">
      <w:tblPr/>
      <w:tcPr>
        <w:shd w:val="clear" w:color="auto" w:fill="CCD1C6" w:themeFill="accent2" w:themeFillTint="66"/>
      </w:tcPr>
    </w:tblStylePr>
  </w:style>
  <w:style w:type="table" w:customStyle="1" w:styleId="GridTable5DarkAccent3">
    <w:name w:val="Grid Table 5 Dark Accent 3"/>
    <w:basedOn w:val="TableNormal"/>
    <w:uiPriority w:val="50"/>
    <w:rsid w:val="007133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A5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A5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A5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A579" w:themeFill="accent3"/>
      </w:tcPr>
    </w:tblStylePr>
    <w:tblStylePr w:type="band1Vert">
      <w:tblPr/>
      <w:tcPr>
        <w:shd w:val="clear" w:color="auto" w:fill="DCDAC9" w:themeFill="accent3" w:themeFillTint="66"/>
      </w:tcPr>
    </w:tblStylePr>
    <w:tblStylePr w:type="band1Horz">
      <w:tblPr/>
      <w:tcPr>
        <w:shd w:val="clear" w:color="auto" w:fill="DCDAC9" w:themeFill="accent3" w:themeFillTint="66"/>
      </w:tcPr>
    </w:tblStylePr>
  </w:style>
  <w:style w:type="table" w:customStyle="1" w:styleId="GridTableLight">
    <w:name w:val="Grid Table Light"/>
    <w:basedOn w:val="TableNormal"/>
    <w:uiPriority w:val="40"/>
    <w:rsid w:val="00713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7133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D211E"/>
    <w:pPr>
      <w:tabs>
        <w:tab w:val="center" w:pos="4819"/>
        <w:tab w:val="right" w:pos="9638"/>
      </w:tabs>
      <w:jc w:val="right"/>
    </w:pPr>
    <w:rPr>
      <w:rFonts w:ascii="Calibri" w:hAnsi="Calibri"/>
      <w:b/>
      <w:caps/>
      <w:sz w:val="16"/>
    </w:rPr>
  </w:style>
  <w:style w:type="character" w:customStyle="1" w:styleId="HeaderChar">
    <w:name w:val="Header Char"/>
    <w:basedOn w:val="DefaultParagraphFont"/>
    <w:link w:val="Header"/>
    <w:uiPriority w:val="99"/>
    <w:rsid w:val="006D211E"/>
    <w:rPr>
      <w:rFonts w:ascii="Calibri" w:hAnsi="Calibri"/>
      <w:b/>
      <w:caps/>
      <w:sz w:val="16"/>
    </w:rPr>
  </w:style>
  <w:style w:type="character" w:customStyle="1" w:styleId="NormalBold">
    <w:name w:val="Normal Bold"/>
    <w:basedOn w:val="DefaultParagraphFont"/>
    <w:uiPriority w:val="1"/>
    <w:qFormat/>
    <w:rsid w:val="008C0599"/>
    <w:rPr>
      <w:rFonts w:ascii="Georgia" w:hAnsi="Georgia"/>
      <w:b/>
      <w:bCs/>
      <w:i w:val="0"/>
      <w:iCs w:val="0"/>
      <w:sz w:val="18"/>
    </w:rPr>
  </w:style>
  <w:style w:type="character" w:styleId="PageNumber">
    <w:name w:val="page number"/>
    <w:basedOn w:val="DefaultParagraphFont"/>
    <w:uiPriority w:val="99"/>
    <w:semiHidden/>
    <w:unhideWhenUsed/>
    <w:rsid w:val="0075269F"/>
  </w:style>
  <w:style w:type="paragraph" w:customStyle="1" w:styleId="Tableheading">
    <w:name w:val="Table heading"/>
    <w:basedOn w:val="Normal"/>
    <w:uiPriority w:val="99"/>
    <w:rsid w:val="00347EAC"/>
    <w:pPr>
      <w:widowControl w:val="0"/>
      <w:autoSpaceDE w:val="0"/>
      <w:autoSpaceDN w:val="0"/>
      <w:adjustRightInd w:val="0"/>
      <w:spacing w:line="216" w:lineRule="auto"/>
      <w:textAlignment w:val="center"/>
    </w:pPr>
    <w:rPr>
      <w:rFonts w:ascii="Calibri" w:hAnsi="Calibri" w:cs="Calibri-Bold"/>
      <w:bCs/>
      <w:color w:val="FFFFFF"/>
      <w:sz w:val="22"/>
      <w:lang w:val="en-GB"/>
    </w:rPr>
  </w:style>
  <w:style w:type="paragraph" w:customStyle="1" w:styleId="Tablebody">
    <w:name w:val="Table body"/>
    <w:basedOn w:val="Normal"/>
    <w:uiPriority w:val="99"/>
    <w:rsid w:val="00B51DC0"/>
    <w:pPr>
      <w:widowControl w:val="0"/>
      <w:tabs>
        <w:tab w:val="left" w:pos="170"/>
      </w:tabs>
      <w:autoSpaceDE w:val="0"/>
      <w:autoSpaceDN w:val="0"/>
      <w:adjustRightInd w:val="0"/>
      <w:spacing w:line="220" w:lineRule="atLeast"/>
      <w:textAlignment w:val="center"/>
    </w:pPr>
    <w:rPr>
      <w:rFonts w:ascii="Calibri" w:hAnsi="Calibri" w:cs="Calibri"/>
      <w:color w:val="000000"/>
      <w:sz w:val="18"/>
      <w:szCs w:val="18"/>
      <w:lang w:val="en-GB"/>
    </w:rPr>
  </w:style>
  <w:style w:type="table" w:customStyle="1" w:styleId="PlainTable3">
    <w:name w:val="Plain Table 3"/>
    <w:basedOn w:val="TableNormal"/>
    <w:uiPriority w:val="43"/>
    <w:rsid w:val="00257610"/>
    <w:tblPr>
      <w:tblStyleRowBandSize w:val="1"/>
      <w:tblStyleColBandSize w:val="1"/>
    </w:tblPr>
    <w:tblStylePr w:type="firstRow">
      <w:rPr>
        <w:b/>
        <w:bCs/>
        <w:caps/>
      </w:rPr>
      <w:tblPr/>
      <w:tcPr>
        <w:tcBorders>
          <w:bottom w:val="single" w:sz="4" w:space="0" w:color="B7C3C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7C3C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2576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257610"/>
    <w:tblPr>
      <w:tblStyleRowBandSize w:val="1"/>
      <w:tblStyleColBandSize w:val="1"/>
      <w:tblBorders>
        <w:top w:val="single" w:sz="4" w:space="0" w:color="C6CFD2" w:themeColor="text1" w:themeTint="66"/>
        <w:left w:val="single" w:sz="4" w:space="0" w:color="C6CFD2" w:themeColor="text1" w:themeTint="66"/>
        <w:bottom w:val="single" w:sz="4" w:space="0" w:color="C6CFD2" w:themeColor="text1" w:themeTint="66"/>
        <w:right w:val="single" w:sz="4" w:space="0" w:color="C6CFD2" w:themeColor="text1" w:themeTint="66"/>
        <w:insideH w:val="single" w:sz="4" w:space="0" w:color="C6CFD2" w:themeColor="text1" w:themeTint="66"/>
        <w:insideV w:val="single" w:sz="4" w:space="0" w:color="C6CFD2" w:themeColor="text1" w:themeTint="66"/>
      </w:tblBorders>
    </w:tblPr>
    <w:tblStylePr w:type="firstRow">
      <w:rPr>
        <w:b/>
        <w:bCs/>
      </w:rPr>
      <w:tblPr/>
      <w:tcPr>
        <w:tcBorders>
          <w:bottom w:val="single" w:sz="12" w:space="0" w:color="A9B8BB" w:themeColor="text1" w:themeTint="99"/>
        </w:tcBorders>
      </w:tcPr>
    </w:tblStylePr>
    <w:tblStylePr w:type="lastRow">
      <w:rPr>
        <w:b/>
        <w:bCs/>
      </w:rPr>
      <w:tblPr/>
      <w:tcPr>
        <w:tcBorders>
          <w:top w:val="double" w:sz="2" w:space="0" w:color="A9B8BB" w:themeColor="tex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257610"/>
    <w:tblPr>
      <w:tblStyleRowBandSize w:val="1"/>
      <w:tblStyleColBandSize w:val="1"/>
      <w:tblBorders>
        <w:top w:val="single" w:sz="4" w:space="0" w:color="E0D8C8" w:themeColor="accent4" w:themeTint="66"/>
        <w:left w:val="single" w:sz="4" w:space="0" w:color="E0D8C8" w:themeColor="accent4" w:themeTint="66"/>
        <w:bottom w:val="single" w:sz="4" w:space="0" w:color="E0D8C8" w:themeColor="accent4" w:themeTint="66"/>
        <w:right w:val="single" w:sz="4" w:space="0" w:color="E0D8C8" w:themeColor="accent4" w:themeTint="66"/>
        <w:insideH w:val="single" w:sz="4" w:space="0" w:color="E0D8C8" w:themeColor="accent4" w:themeTint="66"/>
        <w:insideV w:val="single" w:sz="4" w:space="0" w:color="E0D8C8" w:themeColor="accent4" w:themeTint="66"/>
      </w:tblBorders>
    </w:tblPr>
    <w:tblStylePr w:type="firstRow">
      <w:rPr>
        <w:b/>
        <w:bCs/>
      </w:rPr>
      <w:tblPr/>
      <w:tcPr>
        <w:tcBorders>
          <w:bottom w:val="single" w:sz="12" w:space="0" w:color="D0C4AC" w:themeColor="accent4" w:themeTint="99"/>
        </w:tcBorders>
      </w:tcPr>
    </w:tblStylePr>
    <w:tblStylePr w:type="lastRow">
      <w:rPr>
        <w:b/>
        <w:bCs/>
      </w:rPr>
      <w:tblPr/>
      <w:tcPr>
        <w:tcBorders>
          <w:top w:val="double" w:sz="2" w:space="0" w:color="D0C4AC" w:themeColor="accent4"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257610"/>
    <w:tblPr>
      <w:tblStyleRowBandSize w:val="1"/>
      <w:tblStyleColBandSize w:val="1"/>
      <w:tblBorders>
        <w:top w:val="single" w:sz="4" w:space="0" w:color="EDA39D" w:themeColor="accent6" w:themeTint="66"/>
        <w:left w:val="single" w:sz="4" w:space="0" w:color="EDA39D" w:themeColor="accent6" w:themeTint="66"/>
        <w:bottom w:val="single" w:sz="4" w:space="0" w:color="EDA39D" w:themeColor="accent6" w:themeTint="66"/>
        <w:right w:val="single" w:sz="4" w:space="0" w:color="EDA39D" w:themeColor="accent6" w:themeTint="66"/>
        <w:insideH w:val="single" w:sz="4" w:space="0" w:color="EDA39D" w:themeColor="accent6" w:themeTint="66"/>
        <w:insideV w:val="single" w:sz="4" w:space="0" w:color="EDA39D" w:themeColor="accent6" w:themeTint="66"/>
      </w:tblBorders>
    </w:tblPr>
    <w:tblStylePr w:type="firstRow">
      <w:rPr>
        <w:b/>
        <w:bCs/>
      </w:rPr>
      <w:tblPr/>
      <w:tcPr>
        <w:tcBorders>
          <w:bottom w:val="single" w:sz="12" w:space="0" w:color="E4756C" w:themeColor="accent6" w:themeTint="99"/>
        </w:tcBorders>
      </w:tcPr>
    </w:tblStylePr>
    <w:tblStylePr w:type="lastRow">
      <w:rPr>
        <w:b/>
        <w:bCs/>
      </w:rPr>
      <w:tblPr/>
      <w:tcPr>
        <w:tcBorders>
          <w:top w:val="double" w:sz="2" w:space="0" w:color="E4756C" w:themeColor="accent6"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257610"/>
    <w:tblPr>
      <w:tblStyleRowBandSize w:val="1"/>
      <w:tblStyleColBandSize w:val="1"/>
      <w:tblBorders>
        <w:top w:val="single" w:sz="2" w:space="0" w:color="B6A3A1" w:themeColor="accent5" w:themeTint="99"/>
        <w:bottom w:val="single" w:sz="2" w:space="0" w:color="B6A3A1" w:themeColor="accent5" w:themeTint="99"/>
        <w:insideH w:val="single" w:sz="2" w:space="0" w:color="B6A3A1" w:themeColor="accent5" w:themeTint="99"/>
        <w:insideV w:val="single" w:sz="2" w:space="0" w:color="B6A3A1" w:themeColor="accent5" w:themeTint="99"/>
      </w:tblBorders>
    </w:tblPr>
    <w:tblStylePr w:type="firstRow">
      <w:rPr>
        <w:b/>
        <w:bCs/>
      </w:rPr>
      <w:tblPr/>
      <w:tcPr>
        <w:tcBorders>
          <w:top w:val="nil"/>
          <w:bottom w:val="single" w:sz="12" w:space="0" w:color="B6A3A1" w:themeColor="accent5" w:themeTint="99"/>
          <w:insideH w:val="nil"/>
          <w:insideV w:val="nil"/>
        </w:tcBorders>
        <w:shd w:val="clear" w:color="auto" w:fill="FFFFFF" w:themeFill="background1"/>
      </w:tcPr>
    </w:tblStylePr>
    <w:tblStylePr w:type="lastRow">
      <w:rPr>
        <w:b/>
        <w:bCs/>
      </w:rPr>
      <w:tblPr/>
      <w:tcPr>
        <w:tcBorders>
          <w:top w:val="double" w:sz="2" w:space="0" w:color="B6A3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0DF" w:themeFill="accent5" w:themeFillTint="33"/>
      </w:tcPr>
    </w:tblStylePr>
    <w:tblStylePr w:type="band1Horz">
      <w:tblPr/>
      <w:tcPr>
        <w:shd w:val="clear" w:color="auto" w:fill="E6E0DF" w:themeFill="accent5" w:themeFillTint="33"/>
      </w:tcPr>
    </w:tblStylePr>
  </w:style>
  <w:style w:type="table" w:customStyle="1" w:styleId="ListTable7Colorful">
    <w:name w:val="List Table 7 Colorful"/>
    <w:basedOn w:val="TableNormal"/>
    <w:uiPriority w:val="52"/>
    <w:rsid w:val="00257610"/>
    <w:rPr>
      <w:color w:val="71898F"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898F"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898F"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898F"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898F" w:themeColor="text1"/>
        </w:tcBorders>
        <w:shd w:val="clear" w:color="auto" w:fill="FFFFFF" w:themeFill="background1"/>
      </w:tcPr>
    </w:tblStylePr>
    <w:tblStylePr w:type="band1Vert">
      <w:tblPr/>
      <w:tcPr>
        <w:shd w:val="clear" w:color="auto" w:fill="E2E7E8" w:themeFill="text1" w:themeFillTint="33"/>
      </w:tcPr>
    </w:tblStylePr>
    <w:tblStylePr w:type="band1Horz">
      <w:tblPr/>
      <w:tcPr>
        <w:shd w:val="clear" w:color="auto" w:fill="E2E7E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Heading2"/>
    <w:next w:val="Normal"/>
    <w:autoRedefine/>
    <w:uiPriority w:val="39"/>
    <w:unhideWhenUsed/>
    <w:qFormat/>
    <w:rsid w:val="000C4454"/>
    <w:pPr>
      <w:tabs>
        <w:tab w:val="right" w:leader="dot" w:pos="8494"/>
      </w:tabs>
      <w:ind w:left="200"/>
    </w:pPr>
    <w:rPr>
      <w:b w:val="0"/>
      <w:iCs/>
      <w:color w:val="auto"/>
      <w:sz w:val="28"/>
      <w:szCs w:val="22"/>
    </w:rPr>
  </w:style>
  <w:style w:type="paragraph" w:styleId="TOC1">
    <w:name w:val="toc 1"/>
    <w:basedOn w:val="Heading1"/>
    <w:next w:val="Normal"/>
    <w:autoRedefine/>
    <w:uiPriority w:val="39"/>
    <w:unhideWhenUsed/>
    <w:qFormat/>
    <w:rsid w:val="00A57B85"/>
    <w:pPr>
      <w:tabs>
        <w:tab w:val="right" w:leader="dot" w:pos="8494"/>
      </w:tabs>
      <w:spacing w:before="0" w:after="0"/>
    </w:pPr>
    <w:rPr>
      <w:bCs/>
      <w:sz w:val="28"/>
      <w:szCs w:val="22"/>
    </w:rPr>
  </w:style>
  <w:style w:type="paragraph" w:customStyle="1" w:styleId="Picturetext">
    <w:name w:val="Picture text"/>
    <w:basedOn w:val="Normal"/>
    <w:qFormat/>
    <w:rsid w:val="0085477E"/>
    <w:rPr>
      <w:rFonts w:asciiTheme="minorHAnsi" w:hAnsiTheme="minorHAnsi"/>
      <w:b/>
    </w:rPr>
  </w:style>
  <w:style w:type="character" w:styleId="Hyperlink">
    <w:name w:val="Hyperlink"/>
    <w:basedOn w:val="DefaultParagraphFont"/>
    <w:uiPriority w:val="99"/>
    <w:unhideWhenUsed/>
    <w:rsid w:val="009312F9"/>
    <w:rPr>
      <w:color w:val="779BB2" w:themeColor="hyperlink"/>
      <w:u w:val="single"/>
    </w:rPr>
  </w:style>
  <w:style w:type="paragraph" w:styleId="Title">
    <w:name w:val="Title"/>
    <w:basedOn w:val="Normal"/>
    <w:next w:val="Normal"/>
    <w:link w:val="TitleChar"/>
    <w:uiPriority w:val="10"/>
    <w:qFormat/>
    <w:rsid w:val="0050284A"/>
    <w:pPr>
      <w:spacing w:line="192" w:lineRule="auto"/>
      <w:contextualSpacing/>
    </w:pPr>
    <w:rPr>
      <w:rFonts w:asciiTheme="minorHAnsi" w:eastAsiaTheme="majorEastAsia" w:hAnsiTheme="minorHAnsi" w:cstheme="majorBidi"/>
      <w:b/>
      <w:spacing w:val="-10"/>
      <w:kern w:val="28"/>
      <w:sz w:val="52"/>
      <w:szCs w:val="56"/>
    </w:rPr>
  </w:style>
  <w:style w:type="character" w:customStyle="1" w:styleId="TitleChar">
    <w:name w:val="Title Char"/>
    <w:basedOn w:val="DefaultParagraphFont"/>
    <w:link w:val="Title"/>
    <w:uiPriority w:val="10"/>
    <w:rsid w:val="0050284A"/>
    <w:rPr>
      <w:rFonts w:eastAsiaTheme="majorEastAsia" w:cstheme="majorBidi"/>
      <w:b/>
      <w:spacing w:val="-10"/>
      <w:kern w:val="28"/>
      <w:sz w:val="52"/>
      <w:szCs w:val="56"/>
    </w:rPr>
  </w:style>
  <w:style w:type="character" w:customStyle="1" w:styleId="Italic">
    <w:name w:val="Italic"/>
    <w:basedOn w:val="DefaultParagraphFont"/>
    <w:uiPriority w:val="1"/>
    <w:qFormat/>
    <w:rsid w:val="009E1A98"/>
    <w:rPr>
      <w:i/>
    </w:rPr>
  </w:style>
  <w:style w:type="paragraph" w:styleId="FootnoteText">
    <w:name w:val="footnote text"/>
    <w:basedOn w:val="Normal"/>
    <w:link w:val="FootnoteTextChar"/>
    <w:autoRedefine/>
    <w:uiPriority w:val="99"/>
    <w:unhideWhenUsed/>
    <w:rsid w:val="009C0A34"/>
    <w:pPr>
      <w:pBdr>
        <w:top w:val="single" w:sz="8" w:space="4" w:color="71898F" w:themeColor="text1"/>
      </w:pBdr>
    </w:pPr>
    <w:rPr>
      <w:i/>
      <w:sz w:val="14"/>
      <w:szCs w:val="14"/>
    </w:rPr>
  </w:style>
  <w:style w:type="character" w:customStyle="1" w:styleId="FootnoteTextChar">
    <w:name w:val="Footnote Text Char"/>
    <w:basedOn w:val="DefaultParagraphFont"/>
    <w:link w:val="FootnoteText"/>
    <w:uiPriority w:val="99"/>
    <w:rsid w:val="009C0A34"/>
    <w:rPr>
      <w:rFonts w:ascii="Georgia" w:hAnsi="Georgia"/>
      <w:i/>
      <w:sz w:val="14"/>
      <w:szCs w:val="14"/>
    </w:rPr>
  </w:style>
  <w:style w:type="character" w:styleId="FootnoteReference">
    <w:name w:val="footnote reference"/>
    <w:basedOn w:val="DefaultParagraphFont"/>
    <w:uiPriority w:val="99"/>
    <w:unhideWhenUsed/>
    <w:rsid w:val="002E3C5E"/>
    <w:rPr>
      <w:vertAlign w:val="superscript"/>
    </w:rPr>
  </w:style>
  <w:style w:type="paragraph" w:customStyle="1" w:styleId="BasicParagraph">
    <w:name w:val="[Basic Paragraph]"/>
    <w:basedOn w:val="Normal"/>
    <w:uiPriority w:val="99"/>
    <w:rsid w:val="00DC355E"/>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rsid w:val="00920747"/>
    <w:rPr>
      <w:rFonts w:ascii="Tahoma" w:hAnsi="Tahoma" w:cs="Tahoma"/>
      <w:sz w:val="16"/>
      <w:szCs w:val="16"/>
    </w:rPr>
  </w:style>
  <w:style w:type="character" w:customStyle="1" w:styleId="BalloonTextChar">
    <w:name w:val="Balloon Text Char"/>
    <w:basedOn w:val="DefaultParagraphFont"/>
    <w:link w:val="BalloonText"/>
    <w:uiPriority w:val="99"/>
    <w:semiHidden/>
    <w:rsid w:val="00920747"/>
    <w:rPr>
      <w:rFonts w:ascii="Tahoma" w:hAnsi="Tahoma" w:cs="Tahoma"/>
      <w:sz w:val="16"/>
      <w:szCs w:val="16"/>
    </w:rPr>
  </w:style>
  <w:style w:type="paragraph" w:styleId="Footer">
    <w:name w:val="footer"/>
    <w:basedOn w:val="Normal"/>
    <w:link w:val="FooterChar"/>
    <w:uiPriority w:val="99"/>
    <w:unhideWhenUsed/>
    <w:rsid w:val="003519E6"/>
    <w:pPr>
      <w:tabs>
        <w:tab w:val="center" w:pos="4320"/>
        <w:tab w:val="right" w:pos="8640"/>
      </w:tabs>
    </w:pPr>
    <w:rPr>
      <w:rFonts w:ascii="Times New Roman" w:eastAsiaTheme="minorEastAsia" w:hAnsi="Times New Roman" w:cs="Times New Roman"/>
      <w:sz w:val="24"/>
      <w:lang w:val="en-US"/>
    </w:rPr>
  </w:style>
  <w:style w:type="character" w:customStyle="1" w:styleId="FooterChar">
    <w:name w:val="Footer Char"/>
    <w:basedOn w:val="DefaultParagraphFont"/>
    <w:link w:val="Footer"/>
    <w:uiPriority w:val="99"/>
    <w:rsid w:val="003519E6"/>
    <w:rPr>
      <w:rFonts w:ascii="Times New Roman" w:eastAsiaTheme="minorEastAsia" w:hAnsi="Times New Roman" w:cs="Times New Roman"/>
      <w:lang w:val="en-US"/>
    </w:rPr>
  </w:style>
  <w:style w:type="character" w:customStyle="1" w:styleId="CommentTextChar">
    <w:name w:val="Comment Text Char"/>
    <w:basedOn w:val="DefaultParagraphFont"/>
    <w:link w:val="CommentText"/>
    <w:uiPriority w:val="99"/>
    <w:semiHidden/>
    <w:rsid w:val="003519E6"/>
    <w:rPr>
      <w:rFonts w:ascii="Times New Roman" w:eastAsiaTheme="minorEastAsia" w:hAnsi="Times New Roman" w:cs="Times New Roman"/>
      <w:sz w:val="20"/>
      <w:szCs w:val="20"/>
      <w:lang w:val="en-US"/>
    </w:rPr>
  </w:style>
  <w:style w:type="paragraph" w:styleId="CommentText">
    <w:name w:val="annotation text"/>
    <w:basedOn w:val="Normal"/>
    <w:link w:val="CommentTextChar"/>
    <w:uiPriority w:val="99"/>
    <w:semiHidden/>
    <w:unhideWhenUsed/>
    <w:rsid w:val="003519E6"/>
    <w:rPr>
      <w:rFonts w:ascii="Times New Roman" w:eastAsiaTheme="minorEastAsia" w:hAnsi="Times New Roman" w:cs="Times New Roman"/>
      <w:szCs w:val="20"/>
      <w:lang w:val="en-US"/>
    </w:rPr>
  </w:style>
  <w:style w:type="paragraph" w:customStyle="1" w:styleId="Pa0">
    <w:name w:val="Pa0"/>
    <w:basedOn w:val="Normal"/>
    <w:next w:val="Normal"/>
    <w:uiPriority w:val="99"/>
    <w:rsid w:val="003519E6"/>
    <w:pPr>
      <w:widowControl w:val="0"/>
      <w:autoSpaceDE w:val="0"/>
      <w:autoSpaceDN w:val="0"/>
      <w:adjustRightInd w:val="0"/>
      <w:spacing w:line="211" w:lineRule="atLeast"/>
    </w:pPr>
    <w:rPr>
      <w:rFonts w:ascii="Brandon Grotesque Regular" w:eastAsiaTheme="minorEastAsia" w:hAnsi="Brandon Grotesque Regular" w:cs="Times New Roman"/>
      <w:sz w:val="24"/>
      <w:lang w:val="en-US" w:eastAsia="ja-JP"/>
    </w:rPr>
  </w:style>
  <w:style w:type="paragraph" w:styleId="Subtitle">
    <w:name w:val="Subtitle"/>
    <w:basedOn w:val="Normal"/>
    <w:next w:val="Normal"/>
    <w:link w:val="SubtitleChar"/>
    <w:uiPriority w:val="11"/>
    <w:qFormat/>
    <w:rsid w:val="003519E6"/>
    <w:pPr>
      <w:numPr>
        <w:ilvl w:val="1"/>
      </w:numPr>
    </w:pPr>
    <w:rPr>
      <w:rFonts w:asciiTheme="majorHAnsi" w:eastAsiaTheme="majorEastAsia" w:hAnsiTheme="majorHAnsi" w:cstheme="majorBidi"/>
      <w:i/>
      <w:iCs/>
      <w:color w:val="71898F" w:themeColor="accent1"/>
      <w:spacing w:val="15"/>
      <w:sz w:val="24"/>
      <w:lang w:val="en-US"/>
    </w:rPr>
  </w:style>
  <w:style w:type="character" w:customStyle="1" w:styleId="SubtitleChar">
    <w:name w:val="Subtitle Char"/>
    <w:basedOn w:val="DefaultParagraphFont"/>
    <w:link w:val="Subtitle"/>
    <w:uiPriority w:val="11"/>
    <w:rsid w:val="003519E6"/>
    <w:rPr>
      <w:rFonts w:asciiTheme="majorHAnsi" w:eastAsiaTheme="majorEastAsia" w:hAnsiTheme="majorHAnsi" w:cstheme="majorBidi"/>
      <w:i/>
      <w:iCs/>
      <w:color w:val="71898F" w:themeColor="accent1"/>
      <w:spacing w:val="15"/>
      <w:lang w:val="en-US"/>
    </w:rPr>
  </w:style>
  <w:style w:type="character" w:styleId="IntenseEmphasis">
    <w:name w:val="Intense Emphasis"/>
    <w:basedOn w:val="DefaultParagraphFont"/>
    <w:uiPriority w:val="21"/>
    <w:qFormat/>
    <w:rsid w:val="003519E6"/>
    <w:rPr>
      <w:b/>
      <w:bCs/>
      <w:i/>
      <w:iCs/>
      <w:color w:val="71898F" w:themeColor="accent1"/>
    </w:rPr>
  </w:style>
  <w:style w:type="paragraph" w:styleId="EndnoteText">
    <w:name w:val="endnote text"/>
    <w:basedOn w:val="Normal"/>
    <w:link w:val="EndnoteTextChar"/>
    <w:uiPriority w:val="99"/>
    <w:unhideWhenUsed/>
    <w:rsid w:val="003519E6"/>
    <w:rPr>
      <w:rFonts w:ascii="Times New Roman" w:eastAsiaTheme="minorEastAsia" w:hAnsi="Times New Roman" w:cs="Times New Roman"/>
      <w:sz w:val="24"/>
      <w:lang w:val="en-US"/>
    </w:rPr>
  </w:style>
  <w:style w:type="character" w:customStyle="1" w:styleId="EndnoteTextChar">
    <w:name w:val="Endnote Text Char"/>
    <w:basedOn w:val="DefaultParagraphFont"/>
    <w:link w:val="EndnoteText"/>
    <w:uiPriority w:val="99"/>
    <w:rsid w:val="003519E6"/>
    <w:rPr>
      <w:rFonts w:ascii="Times New Roman" w:eastAsiaTheme="minorEastAsia" w:hAnsi="Times New Roman" w:cs="Times New Roman"/>
      <w:lang w:val="en-US"/>
    </w:rPr>
  </w:style>
  <w:style w:type="paragraph" w:styleId="NormalWeb">
    <w:name w:val="Normal (Web)"/>
    <w:basedOn w:val="Normal"/>
    <w:uiPriority w:val="99"/>
    <w:unhideWhenUsed/>
    <w:rsid w:val="003519E6"/>
    <w:pPr>
      <w:spacing w:before="100" w:beforeAutospacing="1" w:after="100" w:afterAutospacing="1"/>
    </w:pPr>
    <w:rPr>
      <w:rFonts w:ascii="Times" w:eastAsiaTheme="minorEastAsia" w:hAnsi="Times" w:cs="Times New Roman"/>
      <w:szCs w:val="20"/>
      <w:lang w:val="en-US"/>
    </w:rPr>
  </w:style>
  <w:style w:type="table" w:styleId="MediumGrid1-Accent1">
    <w:name w:val="Medium Grid 1 Accent 1"/>
    <w:basedOn w:val="TableNormal"/>
    <w:uiPriority w:val="67"/>
    <w:rsid w:val="003519E6"/>
    <w:rPr>
      <w:rFonts w:ascii="Times New Roman" w:eastAsiaTheme="minorEastAsia" w:hAnsi="Times New Roman" w:cs="Times New Roman"/>
      <w:sz w:val="20"/>
      <w:szCs w:val="20"/>
      <w:lang w:val="en-US" w:eastAsia="ja-JP"/>
    </w:rPr>
    <w:tblPr>
      <w:tblStyleRowBandSize w:val="1"/>
      <w:tblStyleColBandSize w:val="1"/>
      <w:tblBorders>
        <w:top w:val="single" w:sz="8" w:space="0" w:color="94A6AB" w:themeColor="accent1" w:themeTint="BF"/>
        <w:left w:val="single" w:sz="8" w:space="0" w:color="94A6AB" w:themeColor="accent1" w:themeTint="BF"/>
        <w:bottom w:val="single" w:sz="8" w:space="0" w:color="94A6AB" w:themeColor="accent1" w:themeTint="BF"/>
        <w:right w:val="single" w:sz="8" w:space="0" w:color="94A6AB" w:themeColor="accent1" w:themeTint="BF"/>
        <w:insideH w:val="single" w:sz="8" w:space="0" w:color="94A6AB" w:themeColor="accent1" w:themeTint="BF"/>
        <w:insideV w:val="single" w:sz="8" w:space="0" w:color="94A6AB" w:themeColor="accent1" w:themeTint="BF"/>
      </w:tblBorders>
    </w:tblPr>
    <w:tcPr>
      <w:shd w:val="clear" w:color="auto" w:fill="DBE1E3" w:themeFill="accent1" w:themeFillTint="3F"/>
    </w:tcPr>
    <w:tblStylePr w:type="firstRow">
      <w:rPr>
        <w:b/>
        <w:bCs/>
      </w:rPr>
    </w:tblStylePr>
    <w:tblStylePr w:type="lastRow">
      <w:rPr>
        <w:b/>
        <w:bCs/>
      </w:rPr>
      <w:tblPr/>
      <w:tcPr>
        <w:tcBorders>
          <w:top w:val="single" w:sz="18" w:space="0" w:color="94A6AB" w:themeColor="accent1" w:themeTint="BF"/>
        </w:tcBorders>
      </w:tcPr>
    </w:tblStylePr>
    <w:tblStylePr w:type="firstCol">
      <w:rPr>
        <w:b/>
        <w:bCs/>
      </w:rPr>
    </w:tblStylePr>
    <w:tblStylePr w:type="lastCol">
      <w:rPr>
        <w:b/>
        <w:bCs/>
      </w:rPr>
    </w:tblStylePr>
    <w:tblStylePr w:type="band1Vert">
      <w:tblPr/>
      <w:tcPr>
        <w:shd w:val="clear" w:color="auto" w:fill="B8C4C7" w:themeFill="accent1" w:themeFillTint="7F"/>
      </w:tcPr>
    </w:tblStylePr>
    <w:tblStylePr w:type="band1Horz">
      <w:tblPr/>
      <w:tcPr>
        <w:shd w:val="clear" w:color="auto" w:fill="B8C4C7" w:themeFill="accent1" w:themeFillTint="7F"/>
      </w:tcPr>
    </w:tblStylePr>
  </w:style>
  <w:style w:type="paragraph" w:customStyle="1" w:styleId="Pa5">
    <w:name w:val="Pa5"/>
    <w:basedOn w:val="Normal"/>
    <w:next w:val="Normal"/>
    <w:uiPriority w:val="99"/>
    <w:rsid w:val="003519E6"/>
    <w:pPr>
      <w:widowControl w:val="0"/>
      <w:autoSpaceDE w:val="0"/>
      <w:autoSpaceDN w:val="0"/>
      <w:adjustRightInd w:val="0"/>
      <w:spacing w:line="211" w:lineRule="atLeast"/>
    </w:pPr>
    <w:rPr>
      <w:rFonts w:ascii="Brandon Grotesque Regular" w:eastAsiaTheme="minorEastAsia" w:hAnsi="Brandon Grotesque Regular" w:cs="Times New Roman"/>
      <w:sz w:val="24"/>
      <w:lang w:val="en-US" w:eastAsia="ja-JP"/>
    </w:rPr>
  </w:style>
  <w:style w:type="character" w:customStyle="1" w:styleId="A1">
    <w:name w:val="A1"/>
    <w:uiPriority w:val="99"/>
    <w:rsid w:val="003519E6"/>
    <w:rPr>
      <w:rFonts w:cs="Brandon Grotesque Regular"/>
      <w:color w:val="000000"/>
      <w:sz w:val="22"/>
      <w:szCs w:val="22"/>
    </w:rPr>
  </w:style>
  <w:style w:type="table" w:styleId="LightGrid-Accent1">
    <w:name w:val="Light Grid Accent 1"/>
    <w:basedOn w:val="TableNormal"/>
    <w:uiPriority w:val="62"/>
    <w:rsid w:val="003519E6"/>
    <w:rPr>
      <w:rFonts w:ascii="Times New Roman" w:eastAsiaTheme="minorEastAsia" w:hAnsi="Times New Roman" w:cs="Times New Roman"/>
      <w:sz w:val="20"/>
      <w:szCs w:val="20"/>
      <w:lang w:val="en-US" w:eastAsia="ja-JP"/>
    </w:rPr>
    <w:tblPr>
      <w:tblStyleRowBandSize w:val="1"/>
      <w:tblStyleColBandSize w:val="1"/>
      <w:tblBorders>
        <w:top w:val="single" w:sz="8" w:space="0" w:color="71898F" w:themeColor="accent1"/>
        <w:left w:val="single" w:sz="8" w:space="0" w:color="71898F" w:themeColor="accent1"/>
        <w:bottom w:val="single" w:sz="8" w:space="0" w:color="71898F" w:themeColor="accent1"/>
        <w:right w:val="single" w:sz="8" w:space="0" w:color="71898F" w:themeColor="accent1"/>
        <w:insideH w:val="single" w:sz="8" w:space="0" w:color="71898F" w:themeColor="accent1"/>
        <w:insideV w:val="single" w:sz="8" w:space="0" w:color="7189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898F" w:themeColor="accent1"/>
          <w:left w:val="single" w:sz="8" w:space="0" w:color="71898F" w:themeColor="accent1"/>
          <w:bottom w:val="single" w:sz="18" w:space="0" w:color="71898F" w:themeColor="accent1"/>
          <w:right w:val="single" w:sz="8" w:space="0" w:color="71898F" w:themeColor="accent1"/>
          <w:insideH w:val="nil"/>
          <w:insideV w:val="single" w:sz="8" w:space="0" w:color="7189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898F" w:themeColor="accent1"/>
          <w:left w:val="single" w:sz="8" w:space="0" w:color="71898F" w:themeColor="accent1"/>
          <w:bottom w:val="single" w:sz="8" w:space="0" w:color="71898F" w:themeColor="accent1"/>
          <w:right w:val="single" w:sz="8" w:space="0" w:color="71898F" w:themeColor="accent1"/>
          <w:insideH w:val="nil"/>
          <w:insideV w:val="single" w:sz="8" w:space="0" w:color="7189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898F" w:themeColor="accent1"/>
          <w:left w:val="single" w:sz="8" w:space="0" w:color="71898F" w:themeColor="accent1"/>
          <w:bottom w:val="single" w:sz="8" w:space="0" w:color="71898F" w:themeColor="accent1"/>
          <w:right w:val="single" w:sz="8" w:space="0" w:color="71898F" w:themeColor="accent1"/>
        </w:tcBorders>
      </w:tcPr>
    </w:tblStylePr>
    <w:tblStylePr w:type="band1Vert">
      <w:tblPr/>
      <w:tcPr>
        <w:tcBorders>
          <w:top w:val="single" w:sz="8" w:space="0" w:color="71898F" w:themeColor="accent1"/>
          <w:left w:val="single" w:sz="8" w:space="0" w:color="71898F" w:themeColor="accent1"/>
          <w:bottom w:val="single" w:sz="8" w:space="0" w:color="71898F" w:themeColor="accent1"/>
          <w:right w:val="single" w:sz="8" w:space="0" w:color="71898F" w:themeColor="accent1"/>
        </w:tcBorders>
        <w:shd w:val="clear" w:color="auto" w:fill="DBE1E3" w:themeFill="accent1" w:themeFillTint="3F"/>
      </w:tcPr>
    </w:tblStylePr>
    <w:tblStylePr w:type="band1Horz">
      <w:tblPr/>
      <w:tcPr>
        <w:tcBorders>
          <w:top w:val="single" w:sz="8" w:space="0" w:color="71898F" w:themeColor="accent1"/>
          <w:left w:val="single" w:sz="8" w:space="0" w:color="71898F" w:themeColor="accent1"/>
          <w:bottom w:val="single" w:sz="8" w:space="0" w:color="71898F" w:themeColor="accent1"/>
          <w:right w:val="single" w:sz="8" w:space="0" w:color="71898F" w:themeColor="accent1"/>
          <w:insideV w:val="single" w:sz="8" w:space="0" w:color="71898F" w:themeColor="accent1"/>
        </w:tcBorders>
        <w:shd w:val="clear" w:color="auto" w:fill="DBE1E3" w:themeFill="accent1" w:themeFillTint="3F"/>
      </w:tcPr>
    </w:tblStylePr>
    <w:tblStylePr w:type="band2Horz">
      <w:tblPr/>
      <w:tcPr>
        <w:tcBorders>
          <w:top w:val="single" w:sz="8" w:space="0" w:color="71898F" w:themeColor="accent1"/>
          <w:left w:val="single" w:sz="8" w:space="0" w:color="71898F" w:themeColor="accent1"/>
          <w:bottom w:val="single" w:sz="8" w:space="0" w:color="71898F" w:themeColor="accent1"/>
          <w:right w:val="single" w:sz="8" w:space="0" w:color="71898F" w:themeColor="accent1"/>
          <w:insideV w:val="single" w:sz="8" w:space="0" w:color="71898F" w:themeColor="accent1"/>
        </w:tcBorders>
      </w:tcPr>
    </w:tblStylePr>
  </w:style>
  <w:style w:type="character" w:customStyle="1" w:styleId="CommentSubjectChar">
    <w:name w:val="Comment Subject Char"/>
    <w:basedOn w:val="CommentTextChar"/>
    <w:link w:val="CommentSubject"/>
    <w:uiPriority w:val="99"/>
    <w:semiHidden/>
    <w:rsid w:val="003519E6"/>
    <w:rPr>
      <w:rFonts w:ascii="Times New Roman" w:eastAsiaTheme="minorEastAsia"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3519E6"/>
    <w:rPr>
      <w:b/>
      <w:bCs/>
    </w:rPr>
  </w:style>
  <w:style w:type="paragraph" w:styleId="NoSpacing">
    <w:name w:val="No Spacing"/>
    <w:link w:val="NoSpacingChar"/>
    <w:uiPriority w:val="1"/>
    <w:qFormat/>
    <w:rsid w:val="003519E6"/>
    <w:rPr>
      <w:sz w:val="22"/>
      <w:szCs w:val="22"/>
    </w:rPr>
  </w:style>
  <w:style w:type="character" w:customStyle="1" w:styleId="NoSpacingChar">
    <w:name w:val="No Spacing Char"/>
    <w:basedOn w:val="DefaultParagraphFont"/>
    <w:link w:val="NoSpacing"/>
    <w:uiPriority w:val="1"/>
    <w:rsid w:val="003519E6"/>
    <w:rPr>
      <w:sz w:val="22"/>
      <w:szCs w:val="22"/>
    </w:rPr>
  </w:style>
  <w:style w:type="paragraph" w:styleId="TOCHeading">
    <w:name w:val="TOC Heading"/>
    <w:basedOn w:val="Heading1"/>
    <w:next w:val="Normal"/>
    <w:uiPriority w:val="39"/>
    <w:unhideWhenUsed/>
    <w:qFormat/>
    <w:rsid w:val="00E62696"/>
    <w:pPr>
      <w:pBdr>
        <w:top w:val="none" w:sz="0" w:space="0" w:color="auto"/>
      </w:pBdr>
      <w:spacing w:before="480" w:after="0" w:line="276" w:lineRule="auto"/>
      <w:outlineLvl w:val="9"/>
    </w:pPr>
    <w:rPr>
      <w:rFonts w:asciiTheme="majorHAnsi" w:hAnsiTheme="majorHAnsi"/>
      <w:bCs/>
      <w:color w:val="54666B" w:themeColor="accent1" w:themeShade="BF"/>
      <w:sz w:val="28"/>
      <w:szCs w:val="28"/>
      <w:lang w:val="en-US" w:eastAsia="ja-JP"/>
    </w:rPr>
  </w:style>
  <w:style w:type="paragraph" w:styleId="TOC3">
    <w:name w:val="toc 3"/>
    <w:basedOn w:val="Normal"/>
    <w:next w:val="Normal"/>
    <w:autoRedefine/>
    <w:uiPriority w:val="39"/>
    <w:unhideWhenUsed/>
    <w:qFormat/>
    <w:rsid w:val="00A57B85"/>
    <w:pPr>
      <w:tabs>
        <w:tab w:val="right" w:leader="dot" w:pos="8494"/>
      </w:tabs>
      <w:spacing w:line="276" w:lineRule="auto"/>
      <w:ind w:left="440"/>
    </w:pPr>
    <w:rPr>
      <w:rFonts w:asciiTheme="minorHAnsi" w:eastAsiaTheme="minorEastAsia" w:hAnsiTheme="minorHAnsi"/>
      <w:sz w:val="28"/>
      <w:szCs w:val="22"/>
      <w:lang w:val="en-US" w:eastAsia="ja-JP"/>
    </w:rPr>
  </w:style>
  <w:style w:type="character" w:styleId="CommentReference">
    <w:name w:val="annotation reference"/>
    <w:basedOn w:val="DefaultParagraphFont"/>
    <w:uiPriority w:val="99"/>
    <w:semiHidden/>
    <w:unhideWhenUsed/>
    <w:rsid w:val="009A3FD4"/>
    <w:rPr>
      <w:sz w:val="16"/>
      <w:szCs w:val="16"/>
    </w:rPr>
  </w:style>
  <w:style w:type="paragraph" w:styleId="Revision">
    <w:name w:val="Revision"/>
    <w:hidden/>
    <w:uiPriority w:val="99"/>
    <w:semiHidden/>
    <w:rsid w:val="00284AB4"/>
    <w:rPr>
      <w:rFonts w:ascii="Georgia" w:hAnsi="Georgia"/>
      <w:sz w:val="20"/>
    </w:rPr>
  </w:style>
  <w:style w:type="character" w:styleId="FollowedHyperlink">
    <w:name w:val="FollowedHyperlink"/>
    <w:basedOn w:val="DefaultParagraphFont"/>
    <w:uiPriority w:val="99"/>
    <w:semiHidden/>
    <w:unhideWhenUsed/>
    <w:rsid w:val="00284AB4"/>
    <w:rPr>
      <w:color w:val="836B67" w:themeColor="followedHyperlink"/>
      <w:u w:val="single"/>
    </w:rPr>
  </w:style>
  <w:style w:type="table" w:styleId="LightShading">
    <w:name w:val="Light Shading"/>
    <w:basedOn w:val="TableNormal"/>
    <w:uiPriority w:val="60"/>
    <w:rsid w:val="00F32CD2"/>
    <w:rPr>
      <w:color w:val="54666B" w:themeColor="text1" w:themeShade="BF"/>
    </w:rPr>
    <w:tblPr>
      <w:tblStyleRowBandSize w:val="1"/>
      <w:tblStyleColBandSize w:val="1"/>
      <w:tblBorders>
        <w:top w:val="single" w:sz="8" w:space="0" w:color="71898F" w:themeColor="text1"/>
        <w:bottom w:val="single" w:sz="8" w:space="0" w:color="71898F" w:themeColor="text1"/>
      </w:tblBorders>
    </w:tblPr>
    <w:tblStylePr w:type="firstRow">
      <w:pPr>
        <w:spacing w:before="0" w:after="0" w:line="240" w:lineRule="auto"/>
      </w:pPr>
      <w:rPr>
        <w:b/>
        <w:bCs/>
      </w:rPr>
      <w:tblPr/>
      <w:tcPr>
        <w:tcBorders>
          <w:top w:val="single" w:sz="8" w:space="0" w:color="71898F" w:themeColor="text1"/>
          <w:left w:val="nil"/>
          <w:bottom w:val="single" w:sz="8" w:space="0" w:color="71898F" w:themeColor="text1"/>
          <w:right w:val="nil"/>
          <w:insideH w:val="nil"/>
          <w:insideV w:val="nil"/>
        </w:tcBorders>
      </w:tcPr>
    </w:tblStylePr>
    <w:tblStylePr w:type="lastRow">
      <w:pPr>
        <w:spacing w:before="0" w:after="0" w:line="240" w:lineRule="auto"/>
      </w:pPr>
      <w:rPr>
        <w:b/>
        <w:bCs/>
      </w:rPr>
      <w:tblPr/>
      <w:tcPr>
        <w:tcBorders>
          <w:top w:val="single" w:sz="8" w:space="0" w:color="71898F" w:themeColor="text1"/>
          <w:left w:val="nil"/>
          <w:bottom w:val="single" w:sz="8" w:space="0" w:color="7189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1E3" w:themeFill="text1" w:themeFillTint="3F"/>
      </w:tcPr>
    </w:tblStylePr>
    <w:tblStylePr w:type="band1Horz">
      <w:tblPr/>
      <w:tcPr>
        <w:tcBorders>
          <w:left w:val="nil"/>
          <w:right w:val="nil"/>
          <w:insideH w:val="nil"/>
          <w:insideV w:val="nil"/>
        </w:tcBorders>
        <w:shd w:val="clear" w:color="auto" w:fill="DBE1E3"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58881">
      <w:bodyDiv w:val="1"/>
      <w:marLeft w:val="0"/>
      <w:marRight w:val="0"/>
      <w:marTop w:val="0"/>
      <w:marBottom w:val="0"/>
      <w:divBdr>
        <w:top w:val="none" w:sz="0" w:space="0" w:color="auto"/>
        <w:left w:val="none" w:sz="0" w:space="0" w:color="auto"/>
        <w:bottom w:val="none" w:sz="0" w:space="0" w:color="auto"/>
        <w:right w:val="none" w:sz="0" w:space="0" w:color="auto"/>
      </w:divBdr>
      <w:divsChild>
        <w:div w:id="1507555082">
          <w:marLeft w:val="547"/>
          <w:marRight w:val="0"/>
          <w:marTop w:val="0"/>
          <w:marBottom w:val="0"/>
          <w:divBdr>
            <w:top w:val="none" w:sz="0" w:space="0" w:color="auto"/>
            <w:left w:val="none" w:sz="0" w:space="0" w:color="auto"/>
            <w:bottom w:val="none" w:sz="0" w:space="0" w:color="auto"/>
            <w:right w:val="none" w:sz="0" w:space="0" w:color="auto"/>
          </w:divBdr>
        </w:div>
        <w:div w:id="2029285628">
          <w:marLeft w:val="547"/>
          <w:marRight w:val="0"/>
          <w:marTop w:val="0"/>
          <w:marBottom w:val="0"/>
          <w:divBdr>
            <w:top w:val="none" w:sz="0" w:space="0" w:color="auto"/>
            <w:left w:val="none" w:sz="0" w:space="0" w:color="auto"/>
            <w:bottom w:val="none" w:sz="0" w:space="0" w:color="auto"/>
            <w:right w:val="none" w:sz="0" w:space="0" w:color="auto"/>
          </w:divBdr>
        </w:div>
      </w:divsChild>
    </w:div>
    <w:div w:id="374890702">
      <w:bodyDiv w:val="1"/>
      <w:marLeft w:val="0"/>
      <w:marRight w:val="0"/>
      <w:marTop w:val="0"/>
      <w:marBottom w:val="0"/>
      <w:divBdr>
        <w:top w:val="none" w:sz="0" w:space="0" w:color="auto"/>
        <w:left w:val="none" w:sz="0" w:space="0" w:color="auto"/>
        <w:bottom w:val="none" w:sz="0" w:space="0" w:color="auto"/>
        <w:right w:val="none" w:sz="0" w:space="0" w:color="auto"/>
      </w:divBdr>
    </w:div>
    <w:div w:id="601373792">
      <w:bodyDiv w:val="1"/>
      <w:marLeft w:val="0"/>
      <w:marRight w:val="0"/>
      <w:marTop w:val="0"/>
      <w:marBottom w:val="0"/>
      <w:divBdr>
        <w:top w:val="none" w:sz="0" w:space="0" w:color="auto"/>
        <w:left w:val="none" w:sz="0" w:space="0" w:color="auto"/>
        <w:bottom w:val="none" w:sz="0" w:space="0" w:color="auto"/>
        <w:right w:val="none" w:sz="0" w:space="0" w:color="auto"/>
      </w:divBdr>
    </w:div>
    <w:div w:id="755130553">
      <w:bodyDiv w:val="1"/>
      <w:marLeft w:val="0"/>
      <w:marRight w:val="0"/>
      <w:marTop w:val="0"/>
      <w:marBottom w:val="0"/>
      <w:divBdr>
        <w:top w:val="none" w:sz="0" w:space="0" w:color="auto"/>
        <w:left w:val="none" w:sz="0" w:space="0" w:color="auto"/>
        <w:bottom w:val="none" w:sz="0" w:space="0" w:color="auto"/>
        <w:right w:val="none" w:sz="0" w:space="0" w:color="auto"/>
      </w:divBdr>
      <w:divsChild>
        <w:div w:id="625818251">
          <w:marLeft w:val="547"/>
          <w:marRight w:val="0"/>
          <w:marTop w:val="0"/>
          <w:marBottom w:val="0"/>
          <w:divBdr>
            <w:top w:val="none" w:sz="0" w:space="0" w:color="auto"/>
            <w:left w:val="none" w:sz="0" w:space="0" w:color="auto"/>
            <w:bottom w:val="none" w:sz="0" w:space="0" w:color="auto"/>
            <w:right w:val="none" w:sz="0" w:space="0" w:color="auto"/>
          </w:divBdr>
        </w:div>
        <w:div w:id="1678802871">
          <w:marLeft w:val="547"/>
          <w:marRight w:val="0"/>
          <w:marTop w:val="0"/>
          <w:marBottom w:val="0"/>
          <w:divBdr>
            <w:top w:val="none" w:sz="0" w:space="0" w:color="auto"/>
            <w:left w:val="none" w:sz="0" w:space="0" w:color="auto"/>
            <w:bottom w:val="none" w:sz="0" w:space="0" w:color="auto"/>
            <w:right w:val="none" w:sz="0" w:space="0" w:color="auto"/>
          </w:divBdr>
        </w:div>
      </w:divsChild>
    </w:div>
    <w:div w:id="848641531">
      <w:bodyDiv w:val="1"/>
      <w:marLeft w:val="0"/>
      <w:marRight w:val="0"/>
      <w:marTop w:val="0"/>
      <w:marBottom w:val="0"/>
      <w:divBdr>
        <w:top w:val="none" w:sz="0" w:space="0" w:color="auto"/>
        <w:left w:val="none" w:sz="0" w:space="0" w:color="auto"/>
        <w:bottom w:val="none" w:sz="0" w:space="0" w:color="auto"/>
        <w:right w:val="none" w:sz="0" w:space="0" w:color="auto"/>
      </w:divBdr>
    </w:div>
    <w:div w:id="1410999749">
      <w:bodyDiv w:val="1"/>
      <w:marLeft w:val="0"/>
      <w:marRight w:val="0"/>
      <w:marTop w:val="0"/>
      <w:marBottom w:val="0"/>
      <w:divBdr>
        <w:top w:val="none" w:sz="0" w:space="0" w:color="auto"/>
        <w:left w:val="none" w:sz="0" w:space="0" w:color="auto"/>
        <w:bottom w:val="none" w:sz="0" w:space="0" w:color="auto"/>
        <w:right w:val="none" w:sz="0" w:space="0" w:color="auto"/>
      </w:divBdr>
      <w:divsChild>
        <w:div w:id="282541629">
          <w:marLeft w:val="547"/>
          <w:marRight w:val="0"/>
          <w:marTop w:val="77"/>
          <w:marBottom w:val="0"/>
          <w:divBdr>
            <w:top w:val="none" w:sz="0" w:space="0" w:color="auto"/>
            <w:left w:val="none" w:sz="0" w:space="0" w:color="auto"/>
            <w:bottom w:val="none" w:sz="0" w:space="0" w:color="auto"/>
            <w:right w:val="none" w:sz="0" w:space="0" w:color="auto"/>
          </w:divBdr>
        </w:div>
        <w:div w:id="307519333">
          <w:marLeft w:val="547"/>
          <w:marRight w:val="0"/>
          <w:marTop w:val="77"/>
          <w:marBottom w:val="0"/>
          <w:divBdr>
            <w:top w:val="none" w:sz="0" w:space="0" w:color="auto"/>
            <w:left w:val="none" w:sz="0" w:space="0" w:color="auto"/>
            <w:bottom w:val="none" w:sz="0" w:space="0" w:color="auto"/>
            <w:right w:val="none" w:sz="0" w:space="0" w:color="auto"/>
          </w:divBdr>
        </w:div>
      </w:divsChild>
    </w:div>
    <w:div w:id="1432631246">
      <w:bodyDiv w:val="1"/>
      <w:marLeft w:val="0"/>
      <w:marRight w:val="0"/>
      <w:marTop w:val="0"/>
      <w:marBottom w:val="0"/>
      <w:divBdr>
        <w:top w:val="none" w:sz="0" w:space="0" w:color="auto"/>
        <w:left w:val="none" w:sz="0" w:space="0" w:color="auto"/>
        <w:bottom w:val="none" w:sz="0" w:space="0" w:color="auto"/>
        <w:right w:val="none" w:sz="0" w:space="0" w:color="auto"/>
      </w:divBdr>
      <w:divsChild>
        <w:div w:id="202909497">
          <w:marLeft w:val="547"/>
          <w:marRight w:val="0"/>
          <w:marTop w:val="0"/>
          <w:marBottom w:val="0"/>
          <w:divBdr>
            <w:top w:val="none" w:sz="0" w:space="0" w:color="auto"/>
            <w:left w:val="none" w:sz="0" w:space="0" w:color="auto"/>
            <w:bottom w:val="none" w:sz="0" w:space="0" w:color="auto"/>
            <w:right w:val="none" w:sz="0" w:space="0" w:color="auto"/>
          </w:divBdr>
        </w:div>
        <w:div w:id="1026718406">
          <w:marLeft w:val="547"/>
          <w:marRight w:val="0"/>
          <w:marTop w:val="0"/>
          <w:marBottom w:val="0"/>
          <w:divBdr>
            <w:top w:val="none" w:sz="0" w:space="0" w:color="auto"/>
            <w:left w:val="none" w:sz="0" w:space="0" w:color="auto"/>
            <w:bottom w:val="none" w:sz="0" w:space="0" w:color="auto"/>
            <w:right w:val="none" w:sz="0" w:space="0" w:color="auto"/>
          </w:divBdr>
        </w:div>
      </w:divsChild>
    </w:div>
    <w:div w:id="1483622901">
      <w:bodyDiv w:val="1"/>
      <w:marLeft w:val="0"/>
      <w:marRight w:val="0"/>
      <w:marTop w:val="0"/>
      <w:marBottom w:val="0"/>
      <w:divBdr>
        <w:top w:val="none" w:sz="0" w:space="0" w:color="auto"/>
        <w:left w:val="none" w:sz="0" w:space="0" w:color="auto"/>
        <w:bottom w:val="none" w:sz="0" w:space="0" w:color="auto"/>
        <w:right w:val="none" w:sz="0" w:space="0" w:color="auto"/>
      </w:divBdr>
      <w:divsChild>
        <w:div w:id="56707822">
          <w:marLeft w:val="547"/>
          <w:marRight w:val="0"/>
          <w:marTop w:val="0"/>
          <w:marBottom w:val="0"/>
          <w:divBdr>
            <w:top w:val="none" w:sz="0" w:space="0" w:color="auto"/>
            <w:left w:val="none" w:sz="0" w:space="0" w:color="auto"/>
            <w:bottom w:val="none" w:sz="0" w:space="0" w:color="auto"/>
            <w:right w:val="none" w:sz="0" w:space="0" w:color="auto"/>
          </w:divBdr>
        </w:div>
        <w:div w:id="811101187">
          <w:marLeft w:val="547"/>
          <w:marRight w:val="0"/>
          <w:marTop w:val="0"/>
          <w:marBottom w:val="0"/>
          <w:divBdr>
            <w:top w:val="none" w:sz="0" w:space="0" w:color="auto"/>
            <w:left w:val="none" w:sz="0" w:space="0" w:color="auto"/>
            <w:bottom w:val="none" w:sz="0" w:space="0" w:color="auto"/>
            <w:right w:val="none" w:sz="0" w:space="0" w:color="auto"/>
          </w:divBdr>
        </w:div>
      </w:divsChild>
    </w:div>
    <w:div w:id="1537044126">
      <w:bodyDiv w:val="1"/>
      <w:marLeft w:val="0"/>
      <w:marRight w:val="0"/>
      <w:marTop w:val="0"/>
      <w:marBottom w:val="0"/>
      <w:divBdr>
        <w:top w:val="none" w:sz="0" w:space="0" w:color="auto"/>
        <w:left w:val="none" w:sz="0" w:space="0" w:color="auto"/>
        <w:bottom w:val="none" w:sz="0" w:space="0" w:color="auto"/>
        <w:right w:val="none" w:sz="0" w:space="0" w:color="auto"/>
      </w:divBdr>
      <w:divsChild>
        <w:div w:id="1356613139">
          <w:marLeft w:val="547"/>
          <w:marRight w:val="0"/>
          <w:marTop w:val="0"/>
          <w:marBottom w:val="0"/>
          <w:divBdr>
            <w:top w:val="none" w:sz="0" w:space="0" w:color="auto"/>
            <w:left w:val="none" w:sz="0" w:space="0" w:color="auto"/>
            <w:bottom w:val="none" w:sz="0" w:space="0" w:color="auto"/>
            <w:right w:val="none" w:sz="0" w:space="0" w:color="auto"/>
          </w:divBdr>
        </w:div>
        <w:div w:id="1545944506">
          <w:marLeft w:val="547"/>
          <w:marRight w:val="0"/>
          <w:marTop w:val="0"/>
          <w:marBottom w:val="0"/>
          <w:divBdr>
            <w:top w:val="none" w:sz="0" w:space="0" w:color="auto"/>
            <w:left w:val="none" w:sz="0" w:space="0" w:color="auto"/>
            <w:bottom w:val="none" w:sz="0" w:space="0" w:color="auto"/>
            <w:right w:val="none" w:sz="0" w:space="0" w:color="auto"/>
          </w:divBdr>
        </w:div>
      </w:divsChild>
    </w:div>
    <w:div w:id="1974014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forcedmigration.org/psychosocial/papers/A%20Framework%20for%20Practi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RKsettings$\local\luhan\Desktop\test.dotx" TargetMode="External"/></Relationships>
</file>

<file path=word/theme/theme1.xml><?xml version="1.0" encoding="utf-8"?>
<a:theme xmlns:a="http://schemas.openxmlformats.org/drawingml/2006/main" name="Kontortema">
  <a:themeElements>
    <a:clrScheme name="IFRC">
      <a:dk1>
        <a:srgbClr val="71898F"/>
      </a:dk1>
      <a:lt1>
        <a:srgbClr val="FFFFFF"/>
      </a:lt1>
      <a:dk2>
        <a:srgbClr val="818D71"/>
      </a:dk2>
      <a:lt2>
        <a:srgbClr val="FFFFFF"/>
      </a:lt2>
      <a:accent1>
        <a:srgbClr val="71898F"/>
      </a:accent1>
      <a:accent2>
        <a:srgbClr val="818D71"/>
      </a:accent2>
      <a:accent3>
        <a:srgbClr val="A8A579"/>
      </a:accent3>
      <a:accent4>
        <a:srgbClr val="B29E76"/>
      </a:accent4>
      <a:accent5>
        <a:srgbClr val="836966"/>
      </a:accent5>
      <a:accent6>
        <a:srgbClr val="BD2E22"/>
      </a:accent6>
      <a:hlink>
        <a:srgbClr val="779BB2"/>
      </a:hlink>
      <a:folHlink>
        <a:srgbClr val="836B67"/>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070FEC-2312-48C3-ACD5-28BE033D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test.dotx</Template>
  <TotalTime>37</TotalTime>
  <Pages>27</Pages>
  <Words>7514</Words>
  <Characters>42304</Characters>
  <Application>Microsoft Office Word</Application>
  <DocSecurity>0</DocSecurity>
  <Lines>983</Lines>
  <Paragraphs>348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RDK</Company>
  <LinksUpToDate>false</LinksUpToDate>
  <CharactersWithSpaces>49470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Juul Hansen</dc:creator>
  <cp:lastModifiedBy>Louise Juul Hansen</cp:lastModifiedBy>
  <cp:revision>20</cp:revision>
  <cp:lastPrinted>2017-03-02T10:44:00Z</cp:lastPrinted>
  <dcterms:created xsi:type="dcterms:W3CDTF">2017-03-01T12:56:00Z</dcterms:created>
  <dcterms:modified xsi:type="dcterms:W3CDTF">2017-03-02T13:39:00Z</dcterms:modified>
</cp:coreProperties>
</file>